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cs="宋体" w:asciiTheme="minorEastAsia" w:hAnsiTheme="minorEastAsia"/>
          <w:b/>
          <w:color w:val="FF0000"/>
          <w:kern w:val="0"/>
          <w:sz w:val="32"/>
        </w:rPr>
      </w:pPr>
      <w:r>
        <w:rPr>
          <w:rFonts w:hint="eastAsia" w:cs="宋体" w:asciiTheme="minorEastAsia" w:hAnsiTheme="minorEastAsia"/>
          <w:b/>
          <w:color w:val="FF0000"/>
          <w:kern w:val="0"/>
          <w:sz w:val="32"/>
        </w:rPr>
        <w:t>江苏建筑职业技术学院BIM模板、</w:t>
      </w:r>
    </w:p>
    <w:p>
      <w:pPr>
        <w:spacing w:line="360" w:lineRule="auto"/>
        <w:ind w:firstLine="643" w:firstLineChars="200"/>
        <w:jc w:val="center"/>
        <w:rPr>
          <w:rFonts w:cs="宋体" w:asciiTheme="minorEastAsia" w:hAnsiTheme="minorEastAsia"/>
          <w:b/>
          <w:color w:val="FF0000"/>
          <w:kern w:val="0"/>
          <w:sz w:val="32"/>
        </w:rPr>
      </w:pPr>
      <w:r>
        <w:rPr>
          <w:rFonts w:hint="eastAsia" w:cs="宋体" w:asciiTheme="minorEastAsia" w:hAnsiTheme="minorEastAsia"/>
          <w:b/>
          <w:color w:val="FF0000"/>
          <w:kern w:val="0"/>
          <w:sz w:val="32"/>
        </w:rPr>
        <w:t>脚手架与算量考试软件采购项目竞争性磋商公告</w:t>
      </w:r>
    </w:p>
    <w:p>
      <w:pPr>
        <w:spacing w:line="360" w:lineRule="auto"/>
        <w:ind w:firstLine="602" w:firstLineChars="200"/>
        <w:jc w:val="center"/>
        <w:rPr>
          <w:rFonts w:cs="宋体" w:asciiTheme="minorEastAsia" w:hAnsiTheme="minorEastAsia"/>
          <w:b/>
          <w:color w:val="FF0000"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color w:val="FF0000"/>
          <w:kern w:val="0"/>
          <w:sz w:val="30"/>
          <w:szCs w:val="30"/>
        </w:rPr>
        <w:t>[项目编号：SYSX(JC)/H-20210706-15]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>江苏荣信招投标代理有限公司对江苏建筑职业技术学院BIM模板、脚手架与算量考试软件采购项目进行竞争性磋商采购。现发布竞争性磋商公告。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一、 采购人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1．名称：江苏建筑职业技术学院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2．地址：徐州市泉山区学苑路26号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3. 采购项目联系人：陈</w:t>
      </w:r>
      <w:r>
        <w:rPr>
          <w:rFonts w:hint="eastAsia" w:cs="仿宋_GB2312" w:asciiTheme="minorEastAsia" w:hAnsiTheme="minorEastAsia"/>
          <w:sz w:val="24"/>
        </w:rPr>
        <w:t>老师</w:t>
      </w:r>
      <w:r>
        <w:rPr>
          <w:rFonts w:hint="eastAsia" w:cs="宋体" w:asciiTheme="minorEastAsia" w:hAnsiTheme="minorEastAsia"/>
          <w:kern w:val="0"/>
          <w:sz w:val="24"/>
        </w:rPr>
        <w:t xml:space="preserve">  联系电话：</w:t>
      </w:r>
      <w:r>
        <w:rPr>
          <w:rFonts w:asciiTheme="minorEastAsia" w:hAnsiTheme="minorEastAsia"/>
          <w:sz w:val="24"/>
        </w:rPr>
        <w:t>13815345502</w:t>
      </w:r>
    </w:p>
    <w:p>
      <w:pPr>
        <w:spacing w:line="360" w:lineRule="auto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>二、采购代理机构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1．名称：江苏荣信招投标代理有限公司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2．地址：</w:t>
      </w:r>
      <w:r>
        <w:rPr>
          <w:rFonts w:hint="eastAsia" w:asciiTheme="minorEastAsia" w:hAnsiTheme="minorEastAsia" w:cstheme="minorEastAsia"/>
          <w:kern w:val="0"/>
          <w:sz w:val="24"/>
        </w:rPr>
        <w:t>徐州市淮海东路29号苏宁广场室B-4-2702室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3. 采购项目联系人：周丹    电话：0516-85709966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三、项目编号：</w:t>
      </w:r>
      <w:r>
        <w:rPr>
          <w:rFonts w:cs="宋体" w:asciiTheme="minorEastAsia" w:hAnsiTheme="minorEastAsia"/>
          <w:kern w:val="0"/>
          <w:sz w:val="24"/>
        </w:rPr>
        <w:t>SYSX(JC)/H-20210706-15</w:t>
      </w:r>
      <w:r>
        <w:rPr>
          <w:rFonts w:cs="宋体" w:asciiTheme="minorEastAsia" w:hAnsiTheme="minorEastAsia"/>
          <w:bCs/>
          <w:sz w:val="24"/>
        </w:rPr>
        <w:t xml:space="preserve">           </w:t>
      </w:r>
    </w:p>
    <w:p>
      <w:pPr>
        <w:widowControl/>
        <w:wordWrap w:val="0"/>
        <w:spacing w:line="360" w:lineRule="auto"/>
        <w:rPr>
          <w:rFonts w:cs="宋体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>四、采购项目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1．名称：</w:t>
      </w:r>
      <w:r>
        <w:rPr>
          <w:rFonts w:hint="eastAsia" w:cs="仿宋" w:asciiTheme="minorEastAsia" w:hAnsiTheme="minorEastAsia"/>
          <w:sz w:val="24"/>
        </w:rPr>
        <w:t>BIM模板、脚手架与算量考试软件采购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2．数量：1批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 xml:space="preserve">3．采购方式：竞争性磋商 </w:t>
      </w:r>
    </w:p>
    <w:p>
      <w:pPr>
        <w:widowControl/>
        <w:wordWrap w:val="0"/>
        <w:spacing w:line="360" w:lineRule="auto"/>
        <w:rPr>
          <w:rFonts w:cs="宋体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>4.采购需求：详见磋商文件</w:t>
      </w:r>
    </w:p>
    <w:p>
      <w:pPr>
        <w:widowControl/>
        <w:wordWrap w:val="0"/>
        <w:spacing w:line="360" w:lineRule="auto"/>
        <w:rPr>
          <w:rFonts w:cs="宋体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5.本项目不接受联合体投标。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五、采购项目预算金额：</w:t>
      </w:r>
      <w:r>
        <w:rPr>
          <w:rFonts w:cs="宋体" w:asciiTheme="minorEastAsia" w:hAnsiTheme="minorEastAsia"/>
          <w:kern w:val="0"/>
          <w:sz w:val="24"/>
        </w:rPr>
        <w:t>40</w:t>
      </w:r>
      <w:r>
        <w:rPr>
          <w:rFonts w:cs="仿宋" w:asciiTheme="minorEastAsia" w:hAnsiTheme="minorEastAsia"/>
          <w:sz w:val="24"/>
        </w:rPr>
        <w:t xml:space="preserve"> </w:t>
      </w:r>
      <w:r>
        <w:rPr>
          <w:rFonts w:hint="eastAsia" w:cs="仿宋_GB2312" w:asciiTheme="minorEastAsia" w:hAnsiTheme="minorEastAsia"/>
          <w:kern w:val="0"/>
          <w:sz w:val="24"/>
        </w:rPr>
        <w:t>万元</w:t>
      </w:r>
      <w:r>
        <w:rPr>
          <w:rFonts w:hint="eastAsia" w:cs="宋体" w:asciiTheme="minorEastAsia" w:hAnsiTheme="minorEastAsia"/>
          <w:kern w:val="0"/>
          <w:sz w:val="24"/>
        </w:rPr>
        <w:t>（人民币）。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六、供应商的资格要求</w:t>
      </w:r>
    </w:p>
    <w:p>
      <w:pPr>
        <w:widowControl/>
        <w:wordWrap w:val="0"/>
        <w:spacing w:line="360" w:lineRule="auto"/>
        <w:rPr>
          <w:rFonts w:cs="宋体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1.满足《中华人民共和国政府采购法》第二十二条的规定。</w:t>
      </w:r>
      <w:r>
        <w:rPr>
          <w:rFonts w:hint="eastAsia" w:asciiTheme="minorEastAsia" w:hAnsiTheme="minorEastAsia"/>
          <w:sz w:val="24"/>
        </w:rPr>
        <w:br w:type="textWrapping"/>
      </w:r>
      <w:r>
        <w:rPr>
          <w:rFonts w:hint="eastAsia" w:asciiTheme="minorEastAsia" w:hAnsiTheme="minorEastAsia"/>
          <w:sz w:val="24"/>
        </w:rPr>
        <w:t xml:space="preserve">2.落实政府采购政策需满足的资格要求：无 </w:t>
      </w:r>
      <w:r>
        <w:rPr>
          <w:rFonts w:hint="eastAsia" w:asciiTheme="minorEastAsia" w:hAnsiTheme="minorEastAsia"/>
          <w:sz w:val="24"/>
        </w:rPr>
        <w:br w:type="textWrapping"/>
      </w:r>
      <w:r>
        <w:rPr>
          <w:rFonts w:hint="eastAsia" w:asciiTheme="minorEastAsia" w:hAnsiTheme="minorEastAsia"/>
          <w:sz w:val="24"/>
        </w:rPr>
        <w:t>3.本项目的特定资格要求：无。</w:t>
      </w:r>
    </w:p>
    <w:p>
      <w:pPr>
        <w:spacing w:line="360" w:lineRule="auto"/>
        <w:rPr>
          <w:rFonts w:cs="宋体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>七、获取竞争性磋商文件：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1．时间、地点、方式：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(1）报名时间：自本公告发布之日起至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</w:rPr>
        <w:t>2021年</w:t>
      </w:r>
      <w:r>
        <w:rPr>
          <w:rFonts w:cs="宋体" w:asciiTheme="minorEastAsia" w:hAnsiTheme="minorEastAsia"/>
          <w:b/>
          <w:bCs/>
          <w:color w:val="FF0000"/>
          <w:kern w:val="0"/>
          <w:sz w:val="24"/>
        </w:rPr>
        <w:t>8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</w:rPr>
        <w:t>月</w:t>
      </w:r>
      <w:r>
        <w:rPr>
          <w:rFonts w:cs="宋体" w:asciiTheme="minorEastAsia" w:hAnsiTheme="minorEastAsia"/>
          <w:b/>
          <w:bCs/>
          <w:color w:val="FF0000"/>
          <w:kern w:val="0"/>
          <w:sz w:val="24"/>
        </w:rPr>
        <w:t>1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</w:rPr>
        <w:t>7日</w:t>
      </w:r>
      <w:r>
        <w:rPr>
          <w:rFonts w:hint="eastAsia" w:cs="宋体" w:asciiTheme="minorEastAsia" w:hAnsiTheme="minorEastAsia"/>
          <w:color w:val="FF0000"/>
          <w:kern w:val="0"/>
          <w:sz w:val="24"/>
        </w:rPr>
        <w:t>北京时间17:00时</w:t>
      </w:r>
      <w:r>
        <w:rPr>
          <w:rFonts w:hint="eastAsia" w:cs="宋体" w:asciiTheme="minorEastAsia" w:hAnsiTheme="minorEastAsia"/>
          <w:kern w:val="0"/>
          <w:sz w:val="24"/>
        </w:rPr>
        <w:t>（法定节假日除外）。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(2）报名方式：请合格的供应商填写报名表并与报名材料（营业执照扫描件）一同发送至邮箱（JSRXZTB@163.com）。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(3）磋商文件提供方式：邮寄或电子文档发送。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2．售价：</w:t>
      </w:r>
      <w:r>
        <w:rPr>
          <w:rFonts w:hint="eastAsia" w:cs="宋体" w:asciiTheme="minorEastAsia" w:hAnsiTheme="minorEastAsia"/>
          <w:b/>
          <w:bCs/>
          <w:kern w:val="0"/>
          <w:sz w:val="24"/>
        </w:rPr>
        <w:t>500元/份</w:t>
      </w:r>
    </w:p>
    <w:p>
      <w:pPr>
        <w:spacing w:line="360" w:lineRule="auto"/>
        <w:rPr>
          <w:rFonts w:cs="宋体" w:asciiTheme="minorEastAsia" w:hAnsiTheme="minorEastAsia"/>
          <w:kern w:val="0"/>
          <w:sz w:val="24"/>
          <w:shd w:val="clear" w:color="auto" w:fill="FFFFFF"/>
        </w:rPr>
      </w:pPr>
      <w:r>
        <w:rPr>
          <w:rFonts w:hint="eastAsia" w:cs="宋体" w:asciiTheme="minorEastAsia" w:hAnsiTheme="minorEastAsia"/>
          <w:kern w:val="0"/>
          <w:sz w:val="24"/>
          <w:shd w:val="clear" w:color="auto" w:fill="FFFFFF"/>
        </w:rPr>
        <w:t>3.购买标书账户信息：</w:t>
      </w:r>
    </w:p>
    <w:p>
      <w:pPr>
        <w:spacing w:line="360" w:lineRule="auto"/>
        <w:rPr>
          <w:rFonts w:cs="宋体" w:asciiTheme="minorEastAsia" w:hAnsiTheme="minorEastAsia"/>
          <w:kern w:val="0"/>
          <w:sz w:val="24"/>
          <w:shd w:val="clear" w:color="auto" w:fill="FFFFFF"/>
        </w:rPr>
      </w:pPr>
      <w:r>
        <w:rPr>
          <w:rFonts w:hint="eastAsia" w:cs="宋体" w:asciiTheme="minorEastAsia" w:hAnsiTheme="minorEastAsia"/>
          <w:kern w:val="0"/>
          <w:sz w:val="24"/>
          <w:shd w:val="clear" w:color="auto" w:fill="FFFFFF"/>
        </w:rPr>
        <w:t>收款人：江苏荣信招投标代理有限公司</w:t>
      </w:r>
    </w:p>
    <w:p>
      <w:pPr>
        <w:spacing w:line="360" w:lineRule="auto"/>
        <w:rPr>
          <w:rFonts w:cs="宋体" w:asciiTheme="minorEastAsia" w:hAnsiTheme="minorEastAsia"/>
          <w:kern w:val="0"/>
          <w:sz w:val="24"/>
          <w:shd w:val="clear" w:color="auto" w:fill="FFFFFF"/>
        </w:rPr>
      </w:pPr>
      <w:r>
        <w:rPr>
          <w:rFonts w:hint="eastAsia" w:cs="宋体" w:asciiTheme="minorEastAsia" w:hAnsiTheme="minorEastAsia"/>
          <w:kern w:val="0"/>
          <w:sz w:val="24"/>
          <w:shd w:val="clear" w:color="auto" w:fill="FFFFFF"/>
        </w:rPr>
        <w:t>开户银行：中国农业银行徐州泉山支行</w:t>
      </w:r>
    </w:p>
    <w:p>
      <w:pPr>
        <w:spacing w:line="360" w:lineRule="auto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b/>
          <w:kern w:val="0"/>
          <w:sz w:val="24"/>
          <w:shd w:val="clear" w:color="auto" w:fill="FFFFFF"/>
        </w:rPr>
        <w:t>账号：10231101040231364</w:t>
      </w:r>
    </w:p>
    <w:p>
      <w:pPr>
        <w:spacing w:line="360" w:lineRule="auto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>八、投标文件的接收信息：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1</w:t>
      </w:r>
      <w:r>
        <w:rPr>
          <w:rFonts w:hint="eastAsia" w:asciiTheme="minorEastAsia" w:hAnsiTheme="minorEastAsia" w:cstheme="minorEastAsia"/>
          <w:spacing w:val="-20"/>
          <w:kern w:val="0"/>
          <w:sz w:val="24"/>
        </w:rPr>
        <w:t>. 投 标 文 件 开 始 接 收 时 间：</w:t>
      </w:r>
      <w:r>
        <w:rPr>
          <w:rFonts w:hint="eastAsia" w:asciiTheme="minorEastAsia" w:hAnsiTheme="minorEastAsia" w:cstheme="minorEastAsia"/>
          <w:b/>
          <w:color w:val="FF0000"/>
          <w:spacing w:val="-20"/>
          <w:kern w:val="0"/>
          <w:sz w:val="24"/>
        </w:rPr>
        <w:t>2021年</w:t>
      </w:r>
      <w:r>
        <w:rPr>
          <w:rFonts w:asciiTheme="minorEastAsia" w:hAnsiTheme="minorEastAsia" w:cstheme="minorEastAsia"/>
          <w:b/>
          <w:color w:val="FF0000"/>
          <w:spacing w:val="-20"/>
          <w:kern w:val="0"/>
          <w:sz w:val="24"/>
        </w:rPr>
        <w:t>8</w:t>
      </w:r>
      <w:r>
        <w:rPr>
          <w:rFonts w:hint="eastAsia" w:asciiTheme="minorEastAsia" w:hAnsiTheme="minorEastAsia" w:cstheme="minorEastAsia"/>
          <w:b/>
          <w:color w:val="FF0000"/>
          <w:spacing w:val="-20"/>
          <w:kern w:val="0"/>
          <w:sz w:val="24"/>
        </w:rPr>
        <w:t>月</w:t>
      </w:r>
      <w:r>
        <w:rPr>
          <w:rFonts w:asciiTheme="minorEastAsia" w:hAnsiTheme="minorEastAsia" w:cstheme="minorEastAsia"/>
          <w:b/>
          <w:color w:val="FF0000"/>
          <w:spacing w:val="-20"/>
          <w:kern w:val="0"/>
          <w:sz w:val="24"/>
        </w:rPr>
        <w:t>1</w:t>
      </w:r>
      <w:r>
        <w:rPr>
          <w:rFonts w:hint="eastAsia" w:asciiTheme="minorEastAsia" w:hAnsiTheme="minorEastAsia" w:cstheme="minorEastAsia"/>
          <w:b/>
          <w:color w:val="FF0000"/>
          <w:spacing w:val="-20"/>
          <w:kern w:val="0"/>
          <w:sz w:val="24"/>
        </w:rPr>
        <w:t>9日北 京 时 间</w:t>
      </w:r>
      <w:r>
        <w:rPr>
          <w:rFonts w:asciiTheme="minorEastAsia" w:hAnsiTheme="minorEastAsia" w:cstheme="minorEastAsia"/>
          <w:b/>
          <w:color w:val="FF0000"/>
          <w:spacing w:val="-20"/>
          <w:kern w:val="0"/>
          <w:sz w:val="24"/>
        </w:rPr>
        <w:t>13</w:t>
      </w:r>
      <w:r>
        <w:rPr>
          <w:rFonts w:hint="eastAsia" w:cs="宋体" w:asciiTheme="minorEastAsia" w:hAnsiTheme="minorEastAsia"/>
          <w:b/>
          <w:color w:val="FF0000"/>
          <w:kern w:val="0"/>
          <w:sz w:val="24"/>
        </w:rPr>
        <w:t>:</w:t>
      </w:r>
      <w:bookmarkStart w:id="0" w:name="_GoBack"/>
      <w:bookmarkEnd w:id="0"/>
      <w:r>
        <w:rPr>
          <w:rFonts w:asciiTheme="minorEastAsia" w:hAnsiTheme="minorEastAsia" w:cstheme="minorEastAsia"/>
          <w:b/>
          <w:color w:val="FF0000"/>
          <w:spacing w:val="-20"/>
          <w:kern w:val="0"/>
          <w:sz w:val="24"/>
        </w:rPr>
        <w:t>0</w:t>
      </w:r>
      <w:r>
        <w:rPr>
          <w:rFonts w:hint="eastAsia" w:asciiTheme="minorEastAsia" w:hAnsiTheme="minorEastAsia" w:cstheme="minorEastAsia"/>
          <w:b/>
          <w:color w:val="FF0000"/>
          <w:spacing w:val="-20"/>
          <w:kern w:val="0"/>
          <w:sz w:val="24"/>
        </w:rPr>
        <w:t>0</w:t>
      </w:r>
      <w:r>
        <w:rPr>
          <w:rFonts w:hint="eastAsia" w:asciiTheme="minorEastAsia" w:hAnsiTheme="minorEastAsia" w:cstheme="minorEastAsia"/>
          <w:spacing w:val="-20"/>
          <w:kern w:val="0"/>
          <w:sz w:val="24"/>
        </w:rPr>
        <w:t xml:space="preserve"> 。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2. 投标文件接收地点：</w:t>
      </w:r>
      <w:r>
        <w:rPr>
          <w:rFonts w:hint="eastAsia" w:asciiTheme="minorEastAsia" w:hAnsiTheme="minorEastAsia" w:cstheme="minorEastAsia"/>
          <w:kern w:val="0"/>
          <w:sz w:val="24"/>
        </w:rPr>
        <w:t>徐州市淮海东路29号苏宁广场室B-4-2702室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3. 投标文件接收截止时间：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</w:rPr>
        <w:t>2021年</w:t>
      </w:r>
      <w:r>
        <w:rPr>
          <w:rFonts w:cs="宋体" w:asciiTheme="minorEastAsia" w:hAnsiTheme="minorEastAsia"/>
          <w:b/>
          <w:bCs/>
          <w:color w:val="FF0000"/>
          <w:kern w:val="0"/>
          <w:sz w:val="24"/>
        </w:rPr>
        <w:t>8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</w:rPr>
        <w:t>月</w:t>
      </w:r>
      <w:r>
        <w:rPr>
          <w:rFonts w:cs="宋体" w:asciiTheme="minorEastAsia" w:hAnsiTheme="minorEastAsia"/>
          <w:b/>
          <w:bCs/>
          <w:color w:val="FF0000"/>
          <w:kern w:val="0"/>
          <w:sz w:val="24"/>
        </w:rPr>
        <w:t>1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</w:rPr>
        <w:t>9日</w:t>
      </w:r>
      <w:r>
        <w:rPr>
          <w:rFonts w:hint="eastAsia" w:cs="宋体" w:asciiTheme="minorEastAsia" w:hAnsiTheme="minorEastAsia"/>
          <w:b/>
          <w:color w:val="FF0000"/>
          <w:kern w:val="0"/>
          <w:sz w:val="24"/>
        </w:rPr>
        <w:t>北京时间</w:t>
      </w:r>
      <w:r>
        <w:rPr>
          <w:rFonts w:cs="宋体" w:asciiTheme="minorEastAsia" w:hAnsiTheme="minorEastAsia"/>
          <w:b/>
          <w:color w:val="FF0000"/>
          <w:kern w:val="0"/>
          <w:sz w:val="24"/>
        </w:rPr>
        <w:t>13</w:t>
      </w:r>
      <w:r>
        <w:rPr>
          <w:rFonts w:hint="eastAsia" w:cs="宋体" w:asciiTheme="minorEastAsia" w:hAnsiTheme="minorEastAsia"/>
          <w:b/>
          <w:color w:val="FF0000"/>
          <w:kern w:val="0"/>
          <w:sz w:val="24"/>
        </w:rPr>
        <w:t>:</w:t>
      </w:r>
      <w:r>
        <w:rPr>
          <w:rFonts w:cs="宋体" w:asciiTheme="minorEastAsia" w:hAnsiTheme="minorEastAsia"/>
          <w:b/>
          <w:color w:val="FF0000"/>
          <w:kern w:val="0"/>
          <w:sz w:val="24"/>
        </w:rPr>
        <w:t>3</w:t>
      </w:r>
      <w:r>
        <w:rPr>
          <w:rFonts w:hint="eastAsia" w:cs="宋体" w:asciiTheme="minorEastAsia" w:hAnsiTheme="minorEastAsia"/>
          <w:b/>
          <w:color w:val="FF0000"/>
          <w:kern w:val="0"/>
          <w:sz w:val="24"/>
        </w:rPr>
        <w:t>0</w:t>
      </w:r>
      <w:r>
        <w:rPr>
          <w:rFonts w:hint="eastAsia" w:cs="宋体" w:asciiTheme="minorEastAsia" w:hAnsiTheme="minorEastAsia"/>
          <w:color w:val="FF0000"/>
          <w:kern w:val="0"/>
          <w:sz w:val="24"/>
        </w:rPr>
        <w:t xml:space="preserve"> </w:t>
      </w:r>
      <w:r>
        <w:rPr>
          <w:rFonts w:hint="eastAsia" w:cs="宋体" w:asciiTheme="minorEastAsia" w:hAnsiTheme="minorEastAsia"/>
          <w:kern w:val="0"/>
          <w:sz w:val="24"/>
        </w:rPr>
        <w:t>，在截止时间后送达的投标文件为无效文件，将被拒收。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4. 联 系 人：周丹     联系电话：0516-85709966。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九、开标有关信息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1.开标时间：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</w:rPr>
        <w:t>2021年</w:t>
      </w:r>
      <w:r>
        <w:rPr>
          <w:rFonts w:cs="宋体" w:asciiTheme="minorEastAsia" w:hAnsiTheme="minorEastAsia"/>
          <w:b/>
          <w:bCs/>
          <w:color w:val="FF0000"/>
          <w:kern w:val="0"/>
          <w:sz w:val="24"/>
        </w:rPr>
        <w:t>8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</w:rPr>
        <w:t>月19日</w:t>
      </w:r>
      <w:r>
        <w:rPr>
          <w:rFonts w:hint="eastAsia" w:cs="宋体" w:asciiTheme="minorEastAsia" w:hAnsiTheme="minorEastAsia"/>
          <w:b/>
          <w:color w:val="FF0000"/>
          <w:kern w:val="0"/>
          <w:sz w:val="24"/>
        </w:rPr>
        <w:t>北京时间</w:t>
      </w:r>
      <w:r>
        <w:rPr>
          <w:rFonts w:cs="宋体" w:asciiTheme="minorEastAsia" w:hAnsiTheme="minorEastAsia"/>
          <w:b/>
          <w:color w:val="FF0000"/>
          <w:kern w:val="0"/>
          <w:sz w:val="24"/>
        </w:rPr>
        <w:t xml:space="preserve"> 13</w:t>
      </w:r>
      <w:r>
        <w:rPr>
          <w:rFonts w:hint="eastAsia" w:cs="宋体" w:asciiTheme="minorEastAsia" w:hAnsiTheme="minorEastAsia"/>
          <w:b/>
          <w:color w:val="FF0000"/>
          <w:kern w:val="0"/>
          <w:sz w:val="24"/>
        </w:rPr>
        <w:t>：</w:t>
      </w:r>
      <w:r>
        <w:rPr>
          <w:rFonts w:cs="宋体" w:asciiTheme="minorEastAsia" w:hAnsiTheme="minorEastAsia"/>
          <w:b/>
          <w:color w:val="FF0000"/>
          <w:kern w:val="0"/>
          <w:sz w:val="24"/>
        </w:rPr>
        <w:t>3</w:t>
      </w:r>
      <w:r>
        <w:rPr>
          <w:rFonts w:hint="eastAsia" w:cs="宋体" w:asciiTheme="minorEastAsia" w:hAnsiTheme="minorEastAsia"/>
          <w:b/>
          <w:color w:val="FF0000"/>
          <w:kern w:val="0"/>
          <w:sz w:val="24"/>
        </w:rPr>
        <w:t>0；</w:t>
      </w:r>
      <w:r>
        <w:rPr>
          <w:rFonts w:hint="eastAsia" w:cs="宋体" w:asciiTheme="minorEastAsia" w:hAnsiTheme="minorEastAsia"/>
          <w:color w:val="FF0000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2.开标地点：</w:t>
      </w:r>
      <w:r>
        <w:rPr>
          <w:rFonts w:hint="eastAsia" w:asciiTheme="minorEastAsia" w:hAnsiTheme="minorEastAsia" w:cstheme="minorEastAsia"/>
          <w:kern w:val="0"/>
          <w:sz w:val="24"/>
        </w:rPr>
        <w:t>徐州市淮海东路29号苏宁广场室B-4-2702室</w:t>
      </w:r>
    </w:p>
    <w:p>
      <w:pPr>
        <w:spacing w:line="360" w:lineRule="auto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>十、公告期限为5个工作日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十一、竞争性磋商文件的澄清或者修改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采购代理机构可以对已发出的磋商文件进行必要的澄清或者修改。澄清或者修改的内容以所发布的本项目的“更正公告”的附件的形式通知所有获取磋商文件的潜在投标人。发布本项目的“更正公告”后采购代理机构已尽通知义务。敬请各潜在投标人关注本项目的“更正公告”及附件，否则将自行承担相应的风险。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十二、终止招标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终止招标的，采购代理机构应当及时在原公告发布媒体上发布终止公告，以“终止公告”的形式通知已经获取磋商文件的潜在供应商，发布本项目的“终止公告”后采购代理机构已尽通知义务。敬请各潜在供应商关注本项目的“终止公告”，否则，将自行承担相应的风险。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十三、询问和质疑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1.根据采购代理机构与采购人签订的本采购项目的《委托代理协议》，供应商对政府采购活动事项有疑问的，可以向采购人或采购代理机构提出询问；供应商认为采购文件、采购过程、中标或成交结果使自己的权益受到损害的，可以在知道或者应知其权益受到损害之日起七个工作日内，以书面形式向采购人或采购代理机构提出质疑，由采购人或采购代理机构依法处理。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2.质疑和投诉按《政府采购质疑和投诉办法》执行。供应商对同一采购程序环节的质疑应在质疑期内一次性提出。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质疑接收人：周丹 联系电话：0516-85709966</w:t>
      </w:r>
      <w:r>
        <w:rPr>
          <w:rFonts w:hint="eastAsia" w:cs="宋体" w:asciiTheme="minorEastAsia" w:hAnsiTheme="minorEastAsia"/>
          <w:kern w:val="0"/>
          <w:sz w:val="24"/>
        </w:rPr>
        <w:br w:type="textWrapping"/>
      </w:r>
      <w:r>
        <w:rPr>
          <w:rFonts w:hint="eastAsia" w:cs="宋体" w:asciiTheme="minorEastAsia" w:hAnsiTheme="minorEastAsia"/>
          <w:kern w:val="0"/>
          <w:sz w:val="24"/>
        </w:rPr>
        <w:t>地址：</w:t>
      </w:r>
      <w:r>
        <w:rPr>
          <w:rFonts w:hint="eastAsia" w:asciiTheme="minorEastAsia" w:hAnsiTheme="minorEastAsia" w:cstheme="minorEastAsia"/>
          <w:kern w:val="0"/>
          <w:sz w:val="24"/>
        </w:rPr>
        <w:t>徐州市淮海东路29号苏宁广场室B-4-2702室</w:t>
      </w:r>
    </w:p>
    <w:p>
      <w:pPr>
        <w:spacing w:line="360" w:lineRule="auto"/>
        <w:rPr>
          <w:rFonts w:asciiTheme="minorEastAsia" w:hAnsiTheme="minorEastAsia" w:cstheme="minorEastAsia"/>
          <w:kern w:val="0"/>
          <w:sz w:val="24"/>
        </w:rPr>
      </w:pPr>
    </w:p>
    <w:p>
      <w:pPr>
        <w:spacing w:line="360" w:lineRule="auto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>江苏荣信招投标代理有限公司</w:t>
      </w:r>
    </w:p>
    <w:p>
      <w:pPr>
        <w:pStyle w:val="4"/>
        <w:widowControl/>
        <w:wordWrap w:val="0"/>
        <w:spacing w:beforeAutospacing="0" w:afterAutospacing="0" w:line="360" w:lineRule="auto"/>
        <w:jc w:val="both"/>
        <w:rPr>
          <w:rFonts w:cs="宋体" w:asciiTheme="minorEastAsia" w:hAnsiTheme="minorEastAsia"/>
          <w:color w:val="FF0000"/>
        </w:rPr>
      </w:pPr>
      <w:r>
        <w:rPr>
          <w:rFonts w:hint="eastAsia" w:cs="宋体" w:asciiTheme="minorEastAsia" w:hAnsiTheme="minorEastAsia"/>
          <w:color w:val="FF0000"/>
        </w:rPr>
        <w:t>2021年</w:t>
      </w:r>
      <w:r>
        <w:rPr>
          <w:rFonts w:cs="宋体" w:asciiTheme="minorEastAsia" w:hAnsiTheme="minorEastAsia"/>
          <w:color w:val="FF0000"/>
        </w:rPr>
        <w:t xml:space="preserve"> </w:t>
      </w:r>
      <w:r>
        <w:rPr>
          <w:rFonts w:hint="eastAsia" w:cs="宋体" w:asciiTheme="minorEastAsia" w:hAnsiTheme="minorEastAsia"/>
          <w:color w:val="FF0000"/>
        </w:rPr>
        <w:t>8月5日</w:t>
      </w:r>
    </w:p>
    <w:p>
      <w:pPr>
        <w:spacing w:line="360" w:lineRule="auto"/>
        <w:rPr>
          <w:rFonts w:cs="宋体" w:asciiTheme="minorEastAsia" w:hAnsiTheme="minorEastAsia"/>
          <w:sz w:val="24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5062E75"/>
    <w:rsid w:val="000100B7"/>
    <w:rsid w:val="00056ED9"/>
    <w:rsid w:val="000C6069"/>
    <w:rsid w:val="000D3213"/>
    <w:rsid w:val="000E4E85"/>
    <w:rsid w:val="00104334"/>
    <w:rsid w:val="00134606"/>
    <w:rsid w:val="001A6E45"/>
    <w:rsid w:val="001B2B06"/>
    <w:rsid w:val="001D2A95"/>
    <w:rsid w:val="001E6AFB"/>
    <w:rsid w:val="00254EAA"/>
    <w:rsid w:val="002B1635"/>
    <w:rsid w:val="00334A91"/>
    <w:rsid w:val="003459D9"/>
    <w:rsid w:val="003C2150"/>
    <w:rsid w:val="004172B4"/>
    <w:rsid w:val="00562BD0"/>
    <w:rsid w:val="005B42B8"/>
    <w:rsid w:val="005E68D6"/>
    <w:rsid w:val="006407EC"/>
    <w:rsid w:val="006707D7"/>
    <w:rsid w:val="006A3E13"/>
    <w:rsid w:val="006A4969"/>
    <w:rsid w:val="006C3A7E"/>
    <w:rsid w:val="006E2731"/>
    <w:rsid w:val="00710E0E"/>
    <w:rsid w:val="00744F80"/>
    <w:rsid w:val="00780CDF"/>
    <w:rsid w:val="007C3A1B"/>
    <w:rsid w:val="007C6110"/>
    <w:rsid w:val="007D2B2E"/>
    <w:rsid w:val="007F7EA9"/>
    <w:rsid w:val="008C41AE"/>
    <w:rsid w:val="008D6BEF"/>
    <w:rsid w:val="008E00C4"/>
    <w:rsid w:val="008F0C15"/>
    <w:rsid w:val="009020FB"/>
    <w:rsid w:val="0094006A"/>
    <w:rsid w:val="00993B4B"/>
    <w:rsid w:val="009A3356"/>
    <w:rsid w:val="009C27FB"/>
    <w:rsid w:val="00A44207"/>
    <w:rsid w:val="00A47C9A"/>
    <w:rsid w:val="00AC020B"/>
    <w:rsid w:val="00B0474F"/>
    <w:rsid w:val="00B56A3E"/>
    <w:rsid w:val="00C04151"/>
    <w:rsid w:val="00C26F55"/>
    <w:rsid w:val="00C642A1"/>
    <w:rsid w:val="00CE66AD"/>
    <w:rsid w:val="00D0202E"/>
    <w:rsid w:val="00D4789A"/>
    <w:rsid w:val="00D96C78"/>
    <w:rsid w:val="00E2147F"/>
    <w:rsid w:val="00E24935"/>
    <w:rsid w:val="00E93E2C"/>
    <w:rsid w:val="00EB7355"/>
    <w:rsid w:val="00EC7F5B"/>
    <w:rsid w:val="00F10C60"/>
    <w:rsid w:val="00F86A52"/>
    <w:rsid w:val="060276F4"/>
    <w:rsid w:val="0B980204"/>
    <w:rsid w:val="259E74E1"/>
    <w:rsid w:val="33944A04"/>
    <w:rsid w:val="35062E75"/>
    <w:rsid w:val="51E12235"/>
    <w:rsid w:val="53663318"/>
    <w:rsid w:val="5EC55A51"/>
    <w:rsid w:val="625B72FC"/>
    <w:rsid w:val="6707218C"/>
    <w:rsid w:val="680F0BC6"/>
    <w:rsid w:val="7529314C"/>
    <w:rsid w:val="7FDE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1392</Characters>
  <Lines>11</Lines>
  <Paragraphs>3</Paragraphs>
  <TotalTime>0</TotalTime>
  <ScaleCrop>false</ScaleCrop>
  <LinksUpToDate>false</LinksUpToDate>
  <CharactersWithSpaces>1633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2021-01-29T03:58:00Z</dcterms:created>
  <dc:creator>thtf</dc:creator>
  <cp:lastModifiedBy>Administrator</cp:lastModifiedBy>
  <dcterms:modified xsi:type="dcterms:W3CDTF">2021-08-05T11:11:59Z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DBD811452C414A98BED4A3725ACFDA42</vt:lpwstr>
  </property>
</Properties>
</file>