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pacing w:val="76"/>
          <w:w w:val="80"/>
          <w:sz w:val="156"/>
          <w:highlight w:val="none"/>
        </w:rPr>
      </w:pPr>
      <w:r>
        <w:rPr>
          <w:rFonts w:hint="eastAsia" w:ascii="仿宋" w:hAnsi="仿宋" w:eastAsia="仿宋" w:cs="仿宋"/>
          <w:b/>
          <w:color w:val="auto"/>
          <w:spacing w:val="76"/>
          <w:w w:val="80"/>
          <w:sz w:val="156"/>
          <w:highlight w:val="none"/>
          <w:lang w:eastAsia="zh-CN"/>
        </w:rPr>
        <w:t>询价</w:t>
      </w:r>
      <w:r>
        <w:rPr>
          <w:rFonts w:hint="eastAsia" w:ascii="仿宋" w:hAnsi="仿宋" w:eastAsia="仿宋" w:cs="仿宋"/>
          <w:b/>
          <w:color w:val="auto"/>
          <w:spacing w:val="76"/>
          <w:w w:val="80"/>
          <w:sz w:val="156"/>
          <w:highlight w:val="none"/>
        </w:rPr>
        <w:t>文件</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spacing w:line="240" w:lineRule="atLeast"/>
        <w:ind w:firstLine="1280" w:firstLineChars="400"/>
        <w:jc w:val="both"/>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lang w:val="en-US" w:eastAsia="zh-CN"/>
        </w:rPr>
        <w:t>采购</w:t>
      </w:r>
      <w:r>
        <w:rPr>
          <w:rFonts w:hint="eastAsia" w:ascii="仿宋" w:hAnsi="仿宋" w:eastAsia="仿宋" w:cs="仿宋"/>
          <w:color w:val="auto"/>
          <w:sz w:val="32"/>
          <w:highlight w:val="none"/>
        </w:rPr>
        <w:t>编号：</w:t>
      </w:r>
      <w:r>
        <w:rPr>
          <w:rFonts w:hint="eastAsia" w:ascii="仿宋" w:hAnsi="仿宋" w:eastAsia="仿宋" w:cs="仿宋"/>
          <w:color w:val="auto"/>
          <w:sz w:val="32"/>
          <w:highlight w:val="none"/>
          <w:lang w:eastAsia="zh-CN"/>
        </w:rPr>
        <w:t>GH（XJ)/H-20210603-10</w:t>
      </w:r>
    </w:p>
    <w:p>
      <w:pPr>
        <w:ind w:firstLine="630"/>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 xml:space="preserve">    采 购 人：</w:t>
      </w:r>
      <w:r>
        <w:rPr>
          <w:rFonts w:hint="eastAsia" w:ascii="仿宋" w:hAnsi="仿宋" w:eastAsia="仿宋" w:cs="仿宋"/>
          <w:color w:val="auto"/>
          <w:sz w:val="32"/>
          <w:highlight w:val="none"/>
          <w:lang w:eastAsia="zh-CN"/>
        </w:rPr>
        <w:t>江苏建筑职业技术学院</w:t>
      </w:r>
    </w:p>
    <w:p>
      <w:pPr>
        <w:ind w:left="2878" w:leftChars="456" w:hanging="1920" w:hangingChars="600"/>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 xml:space="preserve">  项目名称：</w:t>
      </w:r>
      <w:r>
        <w:rPr>
          <w:rFonts w:hint="eastAsia" w:ascii="仿宋" w:hAnsi="仿宋" w:eastAsia="仿宋" w:cs="仿宋"/>
          <w:color w:val="auto"/>
          <w:sz w:val="32"/>
          <w:highlight w:val="none"/>
          <w:lang w:val="en-US" w:eastAsia="zh-CN"/>
        </w:rPr>
        <w:t>工会会员端午节慰问品</w:t>
      </w:r>
      <w:r>
        <w:rPr>
          <w:rFonts w:hint="eastAsia" w:ascii="仿宋" w:hAnsi="仿宋" w:eastAsia="仿宋" w:cs="仿宋"/>
          <w:color w:val="auto"/>
          <w:sz w:val="32"/>
          <w:highlight w:val="none"/>
          <w:lang w:eastAsia="zh-CN"/>
        </w:rPr>
        <w:t>采购</w:t>
      </w:r>
    </w:p>
    <w:p>
      <w:pPr>
        <w:pStyle w:val="2"/>
        <w:ind w:firstLine="560"/>
        <w:rPr>
          <w:rFonts w:hint="eastAsia" w:ascii="仿宋" w:hAnsi="仿宋" w:eastAsia="仿宋" w:cs="仿宋"/>
          <w:color w:val="auto"/>
          <w:highlight w:val="none"/>
        </w:rPr>
      </w:pPr>
    </w:p>
    <w:p>
      <w:pPr>
        <w:ind w:firstLine="630"/>
        <w:jc w:val="center"/>
        <w:rPr>
          <w:rFonts w:hint="eastAsia" w:ascii="仿宋" w:hAnsi="仿宋" w:eastAsia="仿宋" w:cs="仿宋"/>
          <w:color w:val="auto"/>
          <w:sz w:val="32"/>
          <w:szCs w:val="32"/>
          <w:highlight w:val="none"/>
        </w:rPr>
      </w:pPr>
    </w:p>
    <w:p>
      <w:pPr>
        <w:pStyle w:val="2"/>
        <w:rPr>
          <w:rFonts w:hint="eastAsia" w:ascii="仿宋" w:hAnsi="仿宋" w:eastAsia="仿宋" w:cs="仿宋"/>
          <w:color w:val="auto"/>
          <w:sz w:val="32"/>
          <w:szCs w:val="32"/>
          <w:highlight w:val="none"/>
        </w:rPr>
      </w:pPr>
    </w:p>
    <w:p>
      <w:pPr>
        <w:pStyle w:val="2"/>
        <w:rPr>
          <w:rFonts w:hint="eastAsia" w:ascii="仿宋" w:hAnsi="仿宋" w:eastAsia="仿宋" w:cs="仿宋"/>
          <w:color w:val="auto"/>
          <w:sz w:val="32"/>
          <w:szCs w:val="32"/>
          <w:highlight w:val="none"/>
        </w:rPr>
      </w:pPr>
    </w:p>
    <w:p>
      <w:pPr>
        <w:pStyle w:val="2"/>
        <w:rPr>
          <w:rFonts w:hint="eastAsia" w:ascii="仿宋" w:hAnsi="仿宋" w:eastAsia="仿宋" w:cs="仿宋"/>
          <w:color w:val="auto"/>
          <w:sz w:val="32"/>
          <w:szCs w:val="32"/>
          <w:highlight w:val="none"/>
        </w:rPr>
      </w:pPr>
    </w:p>
    <w:p>
      <w:pPr>
        <w:pStyle w:val="2"/>
        <w:rPr>
          <w:rFonts w:hint="eastAsia" w:ascii="仿宋" w:hAnsi="仿宋" w:eastAsia="仿宋" w:cs="仿宋"/>
          <w:color w:val="auto"/>
          <w:sz w:val="32"/>
          <w:szCs w:val="32"/>
          <w:highlight w:val="none"/>
        </w:rPr>
      </w:pPr>
    </w:p>
    <w:p>
      <w:pPr>
        <w:pStyle w:val="11"/>
        <w:rPr>
          <w:rFonts w:hint="eastAsia" w:ascii="仿宋" w:hAnsi="仿宋" w:eastAsia="仿宋" w:cs="仿宋"/>
          <w:color w:val="auto"/>
          <w:highlight w:val="none"/>
        </w:rPr>
      </w:pPr>
    </w:p>
    <w:p>
      <w:pPr>
        <w:jc w:val="center"/>
        <w:rPr>
          <w:rFonts w:hint="eastAsia" w:ascii="仿宋" w:hAnsi="仿宋" w:eastAsia="仿宋" w:cs="仿宋"/>
          <w:color w:val="auto"/>
          <w:sz w:val="32"/>
          <w:szCs w:val="32"/>
          <w:highlight w:val="none"/>
          <w:lang w:eastAsia="zh-CN"/>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二O二</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月</w:t>
      </w:r>
    </w:p>
    <w:p>
      <w:pPr>
        <w:rPr>
          <w:rFonts w:hint="eastAsia" w:ascii="仿宋" w:hAnsi="仿宋" w:eastAsia="仿宋" w:cs="仿宋"/>
          <w:color w:val="auto"/>
          <w:sz w:val="24"/>
          <w:highlight w:val="none"/>
        </w:rPr>
        <w:sectPr>
          <w:headerReference r:id="rId3" w:type="default"/>
          <w:pgSz w:w="11906" w:h="16838"/>
          <w:pgMar w:top="1440" w:right="1800" w:bottom="1440" w:left="180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ind w:firstLine="482"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lang w:eastAsia="zh-CN"/>
        </w:rPr>
        <w:t>采购清单及规格要求</w:t>
      </w:r>
    </w:p>
    <w:tbl>
      <w:tblPr>
        <w:tblStyle w:val="12"/>
        <w:tblW w:w="8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86"/>
        <w:gridCol w:w="1732"/>
        <w:gridCol w:w="210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97" w:type="dxa"/>
            <w:noWrap w:val="0"/>
            <w:vAlign w:val="center"/>
          </w:tcPr>
          <w:p>
            <w:pPr>
              <w:widowControl/>
              <w:spacing w:line="240" w:lineRule="exact"/>
              <w:jc w:val="center"/>
              <w:rPr>
                <w:rFonts w:hint="eastAsia" w:ascii="华文仿宋" w:hAnsi="华文仿宋" w:eastAsia="华文仿宋" w:cs="华文仿宋"/>
                <w:bCs/>
                <w:kern w:val="0"/>
                <w:sz w:val="24"/>
              </w:rPr>
            </w:pPr>
            <w:r>
              <w:rPr>
                <w:rFonts w:hint="eastAsia" w:ascii="华文仿宋" w:hAnsi="华文仿宋" w:eastAsia="华文仿宋" w:cs="华文仿宋"/>
                <w:b/>
                <w:sz w:val="24"/>
              </w:rPr>
              <w:t>序号</w:t>
            </w:r>
          </w:p>
        </w:tc>
        <w:tc>
          <w:tcPr>
            <w:tcW w:w="1386" w:type="dxa"/>
            <w:noWrap w:val="0"/>
            <w:vAlign w:val="center"/>
          </w:tcPr>
          <w:p>
            <w:pPr>
              <w:rPr>
                <w:rFonts w:hint="eastAsia" w:ascii="华文仿宋" w:hAnsi="华文仿宋" w:eastAsia="华文仿宋" w:cs="华文仿宋"/>
                <w:sz w:val="24"/>
                <w:szCs w:val="18"/>
              </w:rPr>
            </w:pPr>
            <w:r>
              <w:rPr>
                <w:rFonts w:hint="eastAsia" w:ascii="华文仿宋" w:hAnsi="华文仿宋" w:eastAsia="华文仿宋" w:cs="华文仿宋"/>
                <w:b/>
                <w:sz w:val="24"/>
              </w:rPr>
              <w:t>货物名称</w:t>
            </w:r>
          </w:p>
        </w:tc>
        <w:tc>
          <w:tcPr>
            <w:tcW w:w="1732" w:type="dxa"/>
            <w:noWrap w:val="0"/>
            <w:vAlign w:val="center"/>
          </w:tcPr>
          <w:p>
            <w:pPr>
              <w:jc w:val="center"/>
              <w:rPr>
                <w:rFonts w:hint="eastAsia" w:ascii="华文仿宋" w:hAnsi="华文仿宋" w:eastAsia="华文仿宋" w:cs="华文仿宋"/>
                <w:bCs/>
                <w:kern w:val="0"/>
                <w:szCs w:val="21"/>
              </w:rPr>
            </w:pPr>
            <w:r>
              <w:rPr>
                <w:rFonts w:hint="eastAsia" w:ascii="华文仿宋" w:hAnsi="华文仿宋" w:eastAsia="华文仿宋" w:cs="华文仿宋"/>
                <w:b/>
                <w:sz w:val="24"/>
              </w:rPr>
              <w:t>品牌</w:t>
            </w:r>
          </w:p>
        </w:tc>
        <w:tc>
          <w:tcPr>
            <w:tcW w:w="2105" w:type="dxa"/>
            <w:noWrap w:val="0"/>
            <w:vAlign w:val="center"/>
          </w:tcPr>
          <w:p>
            <w:pPr>
              <w:widowControl/>
              <w:spacing w:line="300" w:lineRule="exact"/>
              <w:jc w:val="center"/>
              <w:rPr>
                <w:rFonts w:hint="eastAsia" w:ascii="华文仿宋" w:hAnsi="华文仿宋" w:eastAsia="华文仿宋" w:cs="华文仿宋"/>
                <w:bCs/>
                <w:kern w:val="0"/>
                <w:szCs w:val="21"/>
              </w:rPr>
            </w:pPr>
            <w:r>
              <w:rPr>
                <w:rFonts w:hint="eastAsia" w:ascii="华文仿宋" w:hAnsi="华文仿宋" w:eastAsia="华文仿宋" w:cs="华文仿宋"/>
                <w:b/>
                <w:snapToGrid w:val="0"/>
                <w:kern w:val="0"/>
                <w:sz w:val="24"/>
              </w:rPr>
              <w:t>产品规格及说明</w:t>
            </w:r>
          </w:p>
        </w:tc>
        <w:tc>
          <w:tcPr>
            <w:tcW w:w="2113" w:type="dxa"/>
            <w:noWrap w:val="0"/>
            <w:vAlign w:val="center"/>
          </w:tcPr>
          <w:p>
            <w:pPr>
              <w:widowControl/>
              <w:spacing w:line="300" w:lineRule="exact"/>
              <w:jc w:val="center"/>
              <w:rPr>
                <w:rFonts w:hint="default" w:ascii="华文仿宋" w:hAnsi="华文仿宋" w:eastAsia="华文仿宋" w:cs="华文仿宋"/>
                <w:bCs/>
                <w:kern w:val="0"/>
                <w:sz w:val="24"/>
                <w:lang w:val="en-US" w:eastAsia="zh-CN"/>
              </w:rPr>
            </w:pPr>
            <w:r>
              <w:rPr>
                <w:rFonts w:hint="eastAsia" w:ascii="华文仿宋" w:hAnsi="华文仿宋" w:eastAsia="华文仿宋" w:cs="华文仿宋"/>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97" w:type="dxa"/>
            <w:noWrap w:val="0"/>
            <w:vAlign w:val="center"/>
          </w:tcPr>
          <w:p>
            <w:pPr>
              <w:widowControl/>
              <w:spacing w:line="300" w:lineRule="exact"/>
              <w:ind w:firstLine="120" w:firstLineChars="50"/>
              <w:rPr>
                <w:rFonts w:hint="eastAsia" w:ascii="华文仿宋" w:hAnsi="华文仿宋" w:eastAsia="华文仿宋" w:cs="华文仿宋"/>
                <w:sz w:val="24"/>
                <w:szCs w:val="18"/>
              </w:rPr>
            </w:pPr>
            <w:r>
              <w:rPr>
                <w:rFonts w:hint="eastAsia" w:ascii="华文仿宋" w:hAnsi="华文仿宋" w:eastAsia="华文仿宋" w:cs="华文仿宋"/>
                <w:sz w:val="24"/>
                <w:szCs w:val="18"/>
              </w:rPr>
              <w:t>1</w:t>
            </w:r>
          </w:p>
        </w:tc>
        <w:tc>
          <w:tcPr>
            <w:tcW w:w="1386" w:type="dxa"/>
            <w:noWrap w:val="0"/>
            <w:vAlign w:val="center"/>
          </w:tcPr>
          <w:p>
            <w:pPr>
              <w:spacing w:line="500" w:lineRule="exact"/>
              <w:ind w:firstLine="210" w:firstLineChars="100"/>
              <w:rPr>
                <w:rFonts w:hint="eastAsia" w:ascii="华文仿宋" w:hAnsi="华文仿宋" w:eastAsia="华文仿宋" w:cs="华文仿宋"/>
                <w:szCs w:val="21"/>
              </w:rPr>
            </w:pPr>
            <w:r>
              <w:rPr>
                <w:rFonts w:hint="eastAsia" w:ascii="华文仿宋" w:hAnsi="华文仿宋" w:eastAsia="华文仿宋" w:cs="华文仿宋"/>
                <w:szCs w:val="21"/>
              </w:rPr>
              <w:t>粽子</w:t>
            </w:r>
          </w:p>
        </w:tc>
        <w:tc>
          <w:tcPr>
            <w:tcW w:w="1732" w:type="dxa"/>
            <w:noWrap w:val="0"/>
            <w:vAlign w:val="center"/>
          </w:tcPr>
          <w:p>
            <w:pPr>
              <w:widowControl/>
              <w:spacing w:line="300" w:lineRule="exact"/>
              <w:rPr>
                <w:rFonts w:hint="eastAsia" w:ascii="华文仿宋" w:hAnsi="华文仿宋" w:eastAsia="华文仿宋" w:cs="华文仿宋"/>
                <w:szCs w:val="21"/>
              </w:rPr>
            </w:pPr>
            <w:r>
              <w:rPr>
                <w:rFonts w:hint="eastAsia" w:ascii="华文仿宋" w:hAnsi="华文仿宋" w:eastAsia="华文仿宋" w:cs="华文仿宋"/>
                <w:szCs w:val="21"/>
              </w:rPr>
              <w:t>五芳斋</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真真老老</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三珍斋</w:t>
            </w:r>
          </w:p>
          <w:p>
            <w:pPr>
              <w:widowControl/>
              <w:spacing w:line="300" w:lineRule="exact"/>
              <w:rPr>
                <w:rFonts w:hint="eastAsia" w:ascii="华文仿宋" w:hAnsi="华文仿宋" w:eastAsia="华文仿宋" w:cs="华文仿宋"/>
                <w:szCs w:val="21"/>
              </w:rPr>
            </w:pPr>
          </w:p>
        </w:tc>
        <w:tc>
          <w:tcPr>
            <w:tcW w:w="2105" w:type="dxa"/>
            <w:noWrap w:val="0"/>
            <w:vAlign w:val="center"/>
          </w:tcPr>
          <w:p>
            <w:pPr>
              <w:keepNext w:val="0"/>
              <w:keepLines w:val="0"/>
              <w:widowControl/>
              <w:suppressLineNumbers w:val="0"/>
              <w:jc w:val="left"/>
              <w:rPr>
                <w:rFonts w:hint="eastAsia" w:ascii="华文仿宋" w:hAnsi="华文仿宋" w:eastAsia="华文仿宋" w:cs="华文仿宋"/>
                <w:szCs w:val="21"/>
                <w:lang w:eastAsia="zh-CN"/>
              </w:rPr>
            </w:pPr>
            <w:r>
              <w:rPr>
                <w:rFonts w:hint="eastAsia" w:ascii="华文仿宋" w:hAnsi="华文仿宋" w:eastAsia="华文仿宋" w:cs="华文仿宋"/>
                <w:color w:val="auto"/>
                <w:szCs w:val="21"/>
                <w:lang w:val="en-US" w:eastAsia="zh-CN"/>
              </w:rPr>
              <w:t>肉粽 4个，豆沙2个，蜜枣2个</w:t>
            </w:r>
            <w:r>
              <w:rPr>
                <w:rFonts w:hint="eastAsia" w:ascii="华文仿宋" w:hAnsi="华文仿宋" w:eastAsia="华文仿宋" w:cs="华文仿宋"/>
                <w:szCs w:val="21"/>
                <w:lang w:eastAsia="zh-CN"/>
              </w:rPr>
              <w:t>，</w:t>
            </w:r>
            <w:r>
              <w:rPr>
                <w:rFonts w:hint="eastAsia" w:ascii="华文仿宋" w:hAnsi="华文仿宋" w:eastAsia="华文仿宋" w:cs="华文仿宋"/>
                <w:szCs w:val="21"/>
                <w:lang w:val="en-US" w:eastAsia="zh-CN"/>
              </w:rPr>
              <w:t>总</w:t>
            </w:r>
            <w:r>
              <w:rPr>
                <w:rFonts w:hint="eastAsia" w:ascii="华文仿宋" w:hAnsi="华文仿宋" w:eastAsia="华文仿宋" w:cs="华文仿宋"/>
                <w:szCs w:val="21"/>
              </w:rPr>
              <w:t xml:space="preserve">数量不少于10个，总质量不少于1200g </w:t>
            </w:r>
            <w:r>
              <w:rPr>
                <w:rFonts w:hint="eastAsia" w:ascii="华文仿宋" w:hAnsi="华文仿宋" w:eastAsia="华文仿宋" w:cs="华文仿宋"/>
                <w:szCs w:val="21"/>
                <w:lang w:eastAsia="zh-CN"/>
              </w:rPr>
              <w:t>。</w:t>
            </w:r>
          </w:p>
        </w:tc>
        <w:tc>
          <w:tcPr>
            <w:tcW w:w="2113" w:type="dxa"/>
            <w:noWrap w:val="0"/>
            <w:vAlign w:val="center"/>
          </w:tcPr>
          <w:p>
            <w:pPr>
              <w:spacing w:line="300" w:lineRule="exact"/>
              <w:jc w:val="left"/>
              <w:rPr>
                <w:rFonts w:hint="default"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只允许在在</w:t>
            </w:r>
            <w:r>
              <w:rPr>
                <w:rFonts w:hint="eastAsia" w:ascii="华文仿宋" w:hAnsi="华文仿宋" w:eastAsia="华文仿宋" w:cs="华文仿宋"/>
                <w:szCs w:val="21"/>
              </w:rPr>
              <w:t>五芳斋</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真真老老</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三珍斋</w:t>
            </w:r>
            <w:r>
              <w:rPr>
                <w:rFonts w:hint="eastAsia" w:ascii="华文仿宋" w:hAnsi="华文仿宋" w:eastAsia="华文仿宋" w:cs="华文仿宋"/>
                <w:szCs w:val="21"/>
                <w:lang w:val="en-US" w:eastAsia="zh-CN"/>
              </w:rPr>
              <w:t>三个品牌报价并且满足“</w:t>
            </w:r>
            <w:r>
              <w:rPr>
                <w:rFonts w:hint="eastAsia" w:ascii="华文仿宋" w:hAnsi="华文仿宋" w:eastAsia="华文仿宋" w:cs="华文仿宋"/>
                <w:b/>
                <w:snapToGrid w:val="0"/>
                <w:kern w:val="0"/>
                <w:sz w:val="24"/>
              </w:rPr>
              <w:t>产品规格及说明</w:t>
            </w:r>
            <w:r>
              <w:rPr>
                <w:rFonts w:hint="eastAsia" w:ascii="华文仿宋" w:hAnsi="华文仿宋" w:eastAsia="华文仿宋" w:cs="华文仿宋"/>
                <w:b/>
                <w:snapToGrid w:val="0"/>
                <w:kern w:val="0"/>
                <w:sz w:val="24"/>
                <w:lang w:eastAsia="zh-CN"/>
              </w:rPr>
              <w:t>”</w:t>
            </w:r>
            <w:r>
              <w:rPr>
                <w:rFonts w:hint="eastAsia" w:ascii="华文仿宋" w:hAnsi="华文仿宋" w:eastAsia="华文仿宋" w:cs="华文仿宋"/>
                <w:b/>
                <w:snapToGrid w:val="0"/>
                <w:kern w:val="0"/>
                <w:sz w:val="24"/>
                <w:lang w:val="en-US" w:eastAsia="zh-CN"/>
              </w:rPr>
              <w:t>要求的否则为无效报价。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7" w:type="dxa"/>
            <w:noWrap w:val="0"/>
            <w:vAlign w:val="center"/>
          </w:tcPr>
          <w:p>
            <w:pPr>
              <w:widowControl/>
              <w:spacing w:line="300" w:lineRule="exact"/>
              <w:ind w:firstLine="120" w:firstLineChars="50"/>
              <w:rPr>
                <w:rFonts w:hint="eastAsia" w:ascii="华文仿宋" w:hAnsi="华文仿宋" w:eastAsia="华文仿宋" w:cs="华文仿宋"/>
                <w:sz w:val="24"/>
                <w:szCs w:val="18"/>
              </w:rPr>
            </w:pPr>
            <w:r>
              <w:rPr>
                <w:rFonts w:hint="eastAsia" w:ascii="华文仿宋" w:hAnsi="华文仿宋" w:eastAsia="华文仿宋" w:cs="华文仿宋"/>
                <w:sz w:val="24"/>
                <w:szCs w:val="18"/>
              </w:rPr>
              <w:t>2</w:t>
            </w:r>
          </w:p>
        </w:tc>
        <w:tc>
          <w:tcPr>
            <w:tcW w:w="1386" w:type="dxa"/>
            <w:noWrap w:val="0"/>
            <w:vAlign w:val="center"/>
          </w:tcPr>
          <w:p>
            <w:pPr>
              <w:spacing w:line="500" w:lineRule="exact"/>
              <w:ind w:firstLine="210" w:firstLineChars="100"/>
              <w:rPr>
                <w:rFonts w:hint="eastAsia" w:ascii="华文仿宋" w:hAnsi="华文仿宋" w:eastAsia="华文仿宋" w:cs="华文仿宋"/>
                <w:szCs w:val="21"/>
              </w:rPr>
            </w:pPr>
            <w:r>
              <w:rPr>
                <w:rFonts w:hint="eastAsia" w:ascii="华文仿宋" w:hAnsi="华文仿宋" w:eastAsia="华文仿宋" w:cs="华文仿宋"/>
                <w:szCs w:val="21"/>
              </w:rPr>
              <w:t>花生油</w:t>
            </w:r>
          </w:p>
        </w:tc>
        <w:tc>
          <w:tcPr>
            <w:tcW w:w="1732" w:type="dxa"/>
            <w:noWrap w:val="0"/>
            <w:vAlign w:val="center"/>
          </w:tcPr>
          <w:p>
            <w:pPr>
              <w:widowControl/>
              <w:spacing w:line="300" w:lineRule="exact"/>
              <w:rPr>
                <w:rFonts w:hint="eastAsia" w:ascii="华文仿宋" w:hAnsi="华文仿宋" w:eastAsia="华文仿宋" w:cs="华文仿宋"/>
                <w:szCs w:val="21"/>
                <w:lang w:eastAsia="zh-CN"/>
              </w:rPr>
            </w:pPr>
            <w:r>
              <w:rPr>
                <w:rFonts w:hint="eastAsia" w:ascii="华文仿宋" w:hAnsi="华文仿宋" w:eastAsia="华文仿宋" w:cs="华文仿宋"/>
                <w:szCs w:val="21"/>
              </w:rPr>
              <w:t>鲁花5s压榨一级花生油</w:t>
            </w:r>
          </w:p>
          <w:p>
            <w:pPr>
              <w:widowControl/>
              <w:spacing w:line="300" w:lineRule="exact"/>
              <w:rPr>
                <w:rFonts w:hint="eastAsia" w:ascii="华文仿宋" w:hAnsi="华文仿宋" w:eastAsia="华文仿宋" w:cs="华文仿宋"/>
                <w:szCs w:val="21"/>
              </w:rPr>
            </w:pPr>
          </w:p>
        </w:tc>
        <w:tc>
          <w:tcPr>
            <w:tcW w:w="2105" w:type="dxa"/>
            <w:noWrap w:val="0"/>
            <w:vAlign w:val="center"/>
          </w:tcPr>
          <w:p>
            <w:pPr>
              <w:spacing w:line="300" w:lineRule="exact"/>
              <w:ind w:firstLine="210" w:firstLineChars="100"/>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不少于</w:t>
            </w:r>
            <w:r>
              <w:rPr>
                <w:rFonts w:hint="eastAsia" w:ascii="华文仿宋" w:hAnsi="华文仿宋" w:eastAsia="华文仿宋" w:cs="华文仿宋"/>
                <w:szCs w:val="21"/>
              </w:rPr>
              <w:t>5升</w:t>
            </w:r>
          </w:p>
        </w:tc>
        <w:tc>
          <w:tcPr>
            <w:tcW w:w="2113" w:type="dxa"/>
            <w:noWrap w:val="0"/>
            <w:vAlign w:val="center"/>
          </w:tcPr>
          <w:p>
            <w:pPr>
              <w:widowControl/>
              <w:spacing w:line="300" w:lineRule="exact"/>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只允许选</w:t>
            </w:r>
            <w:r>
              <w:rPr>
                <w:rFonts w:hint="eastAsia" w:ascii="华文仿宋" w:hAnsi="华文仿宋" w:eastAsia="华文仿宋" w:cs="华文仿宋"/>
                <w:szCs w:val="21"/>
              </w:rPr>
              <w:t>鲁花5s压榨一级花生油</w:t>
            </w:r>
            <w:r>
              <w:rPr>
                <w:rFonts w:hint="eastAsia" w:ascii="华文仿宋" w:hAnsi="华文仿宋" w:eastAsia="华文仿宋" w:cs="华文仿宋"/>
                <w:szCs w:val="21"/>
                <w:lang w:val="en-US" w:eastAsia="zh-CN"/>
              </w:rPr>
              <w:t>一个品牌进行报价并且满足“</w:t>
            </w:r>
            <w:r>
              <w:rPr>
                <w:rFonts w:hint="eastAsia" w:ascii="华文仿宋" w:hAnsi="华文仿宋" w:eastAsia="华文仿宋" w:cs="华文仿宋"/>
                <w:b/>
                <w:snapToGrid w:val="0"/>
                <w:kern w:val="0"/>
                <w:sz w:val="24"/>
              </w:rPr>
              <w:t>产品规格及说明</w:t>
            </w:r>
            <w:r>
              <w:rPr>
                <w:rFonts w:hint="eastAsia" w:ascii="华文仿宋" w:hAnsi="华文仿宋" w:eastAsia="华文仿宋" w:cs="华文仿宋"/>
                <w:b/>
                <w:snapToGrid w:val="0"/>
                <w:kern w:val="0"/>
                <w:sz w:val="24"/>
                <w:lang w:eastAsia="zh-CN"/>
              </w:rPr>
              <w:t>”</w:t>
            </w:r>
            <w:r>
              <w:rPr>
                <w:rFonts w:hint="eastAsia" w:ascii="华文仿宋" w:hAnsi="华文仿宋" w:eastAsia="华文仿宋" w:cs="华文仿宋"/>
                <w:b/>
                <w:snapToGrid w:val="0"/>
                <w:kern w:val="0"/>
                <w:sz w:val="24"/>
                <w:lang w:val="en-US" w:eastAsia="zh-CN"/>
              </w:rPr>
              <w:t>要求</w:t>
            </w:r>
            <w:r>
              <w:rPr>
                <w:rFonts w:hint="eastAsia" w:ascii="华文仿宋" w:hAnsi="华文仿宋" w:eastAsia="华文仿宋" w:cs="华文仿宋"/>
                <w:szCs w:val="21"/>
                <w:lang w:val="en-US" w:eastAsia="zh-CN"/>
              </w:rPr>
              <w:t>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697" w:type="dxa"/>
            <w:noWrap w:val="0"/>
            <w:vAlign w:val="center"/>
          </w:tcPr>
          <w:p>
            <w:pPr>
              <w:widowControl/>
              <w:spacing w:line="300" w:lineRule="exact"/>
              <w:ind w:firstLine="120" w:firstLineChars="50"/>
              <w:rPr>
                <w:rFonts w:hint="eastAsia" w:ascii="华文仿宋" w:hAnsi="华文仿宋" w:eastAsia="华文仿宋" w:cs="华文仿宋"/>
                <w:sz w:val="24"/>
                <w:szCs w:val="18"/>
              </w:rPr>
            </w:pPr>
            <w:r>
              <w:rPr>
                <w:rFonts w:hint="eastAsia" w:ascii="华文仿宋" w:hAnsi="华文仿宋" w:eastAsia="华文仿宋" w:cs="华文仿宋"/>
                <w:sz w:val="24"/>
                <w:szCs w:val="18"/>
              </w:rPr>
              <w:t>3</w:t>
            </w:r>
          </w:p>
        </w:tc>
        <w:tc>
          <w:tcPr>
            <w:tcW w:w="1386" w:type="dxa"/>
            <w:noWrap w:val="0"/>
            <w:vAlign w:val="center"/>
          </w:tcPr>
          <w:p>
            <w:pPr>
              <w:spacing w:line="500" w:lineRule="exact"/>
              <w:ind w:firstLine="210" w:firstLineChars="100"/>
              <w:rPr>
                <w:rFonts w:hint="eastAsia" w:ascii="华文仿宋" w:hAnsi="华文仿宋" w:eastAsia="华文仿宋" w:cs="华文仿宋"/>
                <w:szCs w:val="21"/>
              </w:rPr>
            </w:pPr>
            <w:r>
              <w:rPr>
                <w:rFonts w:hint="eastAsia" w:ascii="华文仿宋" w:hAnsi="华文仿宋" w:eastAsia="华文仿宋" w:cs="华文仿宋"/>
                <w:szCs w:val="21"/>
              </w:rPr>
              <w:t>酸奶</w:t>
            </w:r>
          </w:p>
        </w:tc>
        <w:tc>
          <w:tcPr>
            <w:tcW w:w="1732" w:type="dxa"/>
            <w:noWrap w:val="0"/>
            <w:vAlign w:val="center"/>
          </w:tcPr>
          <w:p>
            <w:pPr>
              <w:widowControl/>
              <w:spacing w:line="300" w:lineRule="exact"/>
              <w:rPr>
                <w:rFonts w:hint="eastAsia" w:ascii="华文仿宋" w:hAnsi="华文仿宋" w:eastAsia="华文仿宋" w:cs="华文仿宋"/>
                <w:szCs w:val="21"/>
                <w:lang w:eastAsia="zh-CN"/>
              </w:rPr>
            </w:pPr>
            <w:r>
              <w:rPr>
                <w:rFonts w:hint="eastAsia" w:ascii="华文仿宋" w:hAnsi="华文仿宋" w:eastAsia="华文仿宋" w:cs="华文仿宋"/>
                <w:szCs w:val="21"/>
              </w:rPr>
              <w:t>伊利 安慕希</w:t>
            </w:r>
          </w:p>
          <w:p>
            <w:pPr>
              <w:widowControl/>
              <w:spacing w:line="300" w:lineRule="exact"/>
              <w:rPr>
                <w:rFonts w:hint="eastAsia" w:ascii="华文仿宋" w:hAnsi="华文仿宋" w:eastAsia="华文仿宋" w:cs="华文仿宋"/>
                <w:szCs w:val="21"/>
              </w:rPr>
            </w:pPr>
          </w:p>
        </w:tc>
        <w:tc>
          <w:tcPr>
            <w:tcW w:w="2105" w:type="dxa"/>
            <w:noWrap w:val="0"/>
            <w:vAlign w:val="center"/>
          </w:tcPr>
          <w:p>
            <w:pPr>
              <w:widowControl/>
              <w:spacing w:line="300" w:lineRule="exact"/>
              <w:rPr>
                <w:rFonts w:hint="eastAsia" w:ascii="华文仿宋" w:hAnsi="华文仿宋" w:eastAsia="华文仿宋" w:cs="华文仿宋"/>
                <w:szCs w:val="21"/>
                <w:lang w:eastAsia="zh-CN"/>
              </w:rPr>
            </w:pPr>
            <w:r>
              <w:rPr>
                <w:rFonts w:hint="eastAsia" w:ascii="华文仿宋" w:hAnsi="华文仿宋" w:eastAsia="华文仿宋" w:cs="华文仿宋"/>
                <w:szCs w:val="21"/>
              </w:rPr>
              <w:t>伊利安慕希原味酸奶（盒装）205g*12</w:t>
            </w:r>
            <w:r>
              <w:rPr>
                <w:rFonts w:hint="eastAsia" w:ascii="华文仿宋" w:hAnsi="华文仿宋" w:eastAsia="华文仿宋" w:cs="华文仿宋"/>
                <w:szCs w:val="21"/>
                <w:lang w:val="en-US" w:eastAsia="zh-CN"/>
              </w:rPr>
              <w:t xml:space="preserve"> </w:t>
            </w:r>
          </w:p>
          <w:p>
            <w:pPr>
              <w:spacing w:line="300" w:lineRule="exact"/>
              <w:ind w:firstLine="210" w:firstLineChars="100"/>
              <w:rPr>
                <w:rFonts w:hint="eastAsia" w:ascii="华文仿宋" w:hAnsi="华文仿宋" w:eastAsia="华文仿宋" w:cs="华文仿宋"/>
                <w:szCs w:val="21"/>
              </w:rPr>
            </w:pPr>
          </w:p>
          <w:p>
            <w:pPr>
              <w:spacing w:line="300" w:lineRule="exact"/>
              <w:ind w:firstLine="210" w:firstLineChars="100"/>
              <w:rPr>
                <w:rFonts w:hint="eastAsia" w:ascii="华文仿宋" w:hAnsi="华文仿宋" w:eastAsia="华文仿宋" w:cs="华文仿宋"/>
                <w:szCs w:val="21"/>
              </w:rPr>
            </w:pPr>
          </w:p>
        </w:tc>
        <w:tc>
          <w:tcPr>
            <w:tcW w:w="2113" w:type="dxa"/>
            <w:noWrap w:val="0"/>
            <w:vAlign w:val="center"/>
          </w:tcPr>
          <w:p>
            <w:pPr>
              <w:widowControl/>
              <w:spacing w:line="300" w:lineRule="exact"/>
              <w:rPr>
                <w:rFonts w:hint="default"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只允许选</w:t>
            </w:r>
            <w:r>
              <w:rPr>
                <w:rFonts w:hint="eastAsia" w:ascii="华文仿宋" w:hAnsi="华文仿宋" w:eastAsia="华文仿宋" w:cs="华文仿宋"/>
                <w:szCs w:val="21"/>
              </w:rPr>
              <w:t>伊利 安慕希</w:t>
            </w:r>
            <w:r>
              <w:rPr>
                <w:rFonts w:hint="eastAsia" w:ascii="华文仿宋" w:hAnsi="华文仿宋" w:eastAsia="华文仿宋" w:cs="华文仿宋"/>
                <w:szCs w:val="21"/>
                <w:lang w:val="en-US" w:eastAsia="zh-CN"/>
              </w:rPr>
              <w:t>一个品牌进行报价并且满足“</w:t>
            </w:r>
            <w:r>
              <w:rPr>
                <w:rFonts w:hint="eastAsia" w:ascii="华文仿宋" w:hAnsi="华文仿宋" w:eastAsia="华文仿宋" w:cs="华文仿宋"/>
                <w:b/>
                <w:snapToGrid w:val="0"/>
                <w:kern w:val="0"/>
                <w:sz w:val="24"/>
              </w:rPr>
              <w:t>产品规格及说明</w:t>
            </w:r>
            <w:r>
              <w:rPr>
                <w:rFonts w:hint="eastAsia" w:ascii="华文仿宋" w:hAnsi="华文仿宋" w:eastAsia="华文仿宋" w:cs="华文仿宋"/>
                <w:b/>
                <w:snapToGrid w:val="0"/>
                <w:kern w:val="0"/>
                <w:sz w:val="24"/>
                <w:lang w:eastAsia="zh-CN"/>
              </w:rPr>
              <w:t>”</w:t>
            </w:r>
            <w:r>
              <w:rPr>
                <w:rFonts w:hint="eastAsia" w:ascii="华文仿宋" w:hAnsi="华文仿宋" w:eastAsia="华文仿宋" w:cs="华文仿宋"/>
                <w:b/>
                <w:snapToGrid w:val="0"/>
                <w:kern w:val="0"/>
                <w:sz w:val="24"/>
                <w:lang w:val="en-US" w:eastAsia="zh-CN"/>
              </w:rPr>
              <w:t>要求</w:t>
            </w:r>
            <w:r>
              <w:rPr>
                <w:rFonts w:hint="eastAsia" w:ascii="华文仿宋" w:hAnsi="华文仿宋" w:eastAsia="华文仿宋" w:cs="华文仿宋"/>
                <w:szCs w:val="21"/>
                <w:lang w:val="en-US" w:eastAsia="zh-CN"/>
              </w:rPr>
              <w:t>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97" w:type="dxa"/>
            <w:noWrap w:val="0"/>
            <w:vAlign w:val="center"/>
          </w:tcPr>
          <w:p>
            <w:pPr>
              <w:widowControl/>
              <w:spacing w:line="300" w:lineRule="exact"/>
              <w:ind w:firstLine="120" w:firstLineChars="50"/>
              <w:rPr>
                <w:rFonts w:hint="eastAsia" w:ascii="华文仿宋" w:hAnsi="华文仿宋" w:eastAsia="华文仿宋" w:cs="华文仿宋"/>
                <w:sz w:val="24"/>
                <w:szCs w:val="18"/>
              </w:rPr>
            </w:pPr>
            <w:r>
              <w:rPr>
                <w:rFonts w:hint="eastAsia" w:ascii="华文仿宋" w:hAnsi="华文仿宋" w:eastAsia="华文仿宋" w:cs="华文仿宋"/>
                <w:sz w:val="24"/>
                <w:szCs w:val="18"/>
              </w:rPr>
              <w:t>4</w:t>
            </w:r>
          </w:p>
        </w:tc>
        <w:tc>
          <w:tcPr>
            <w:tcW w:w="1386" w:type="dxa"/>
            <w:noWrap w:val="0"/>
            <w:vAlign w:val="center"/>
          </w:tcPr>
          <w:p>
            <w:pPr>
              <w:spacing w:line="500" w:lineRule="exact"/>
              <w:ind w:firstLine="210" w:firstLineChars="100"/>
              <w:rPr>
                <w:rFonts w:hint="eastAsia" w:ascii="华文仿宋" w:hAnsi="华文仿宋" w:eastAsia="华文仿宋" w:cs="华文仿宋"/>
                <w:szCs w:val="21"/>
              </w:rPr>
            </w:pPr>
            <w:r>
              <w:rPr>
                <w:rFonts w:hint="eastAsia" w:ascii="华文仿宋" w:hAnsi="华文仿宋" w:eastAsia="华文仿宋" w:cs="华文仿宋"/>
                <w:szCs w:val="21"/>
              </w:rPr>
              <w:t>杂粮</w:t>
            </w:r>
          </w:p>
        </w:tc>
        <w:tc>
          <w:tcPr>
            <w:tcW w:w="1732" w:type="dxa"/>
            <w:noWrap w:val="0"/>
            <w:vAlign w:val="center"/>
          </w:tcPr>
          <w:p>
            <w:pPr>
              <w:widowControl/>
              <w:spacing w:line="300" w:lineRule="exact"/>
              <w:rPr>
                <w:rFonts w:hint="eastAsia" w:ascii="华文仿宋" w:hAnsi="华文仿宋" w:eastAsia="华文仿宋" w:cs="华文仿宋"/>
                <w:szCs w:val="21"/>
              </w:rPr>
            </w:pPr>
            <w:r>
              <w:rPr>
                <w:rFonts w:hint="eastAsia" w:ascii="华文仿宋" w:hAnsi="华文仿宋" w:eastAsia="华文仿宋" w:cs="华文仿宋"/>
                <w:szCs w:val="21"/>
              </w:rPr>
              <w:t>品牌不限</w:t>
            </w:r>
          </w:p>
        </w:tc>
        <w:tc>
          <w:tcPr>
            <w:tcW w:w="2105" w:type="dxa"/>
            <w:noWrap w:val="0"/>
            <w:vAlign w:val="center"/>
          </w:tcPr>
          <w:p>
            <w:pPr>
              <w:spacing w:line="300" w:lineRule="exact"/>
              <w:rPr>
                <w:rFonts w:hint="default" w:ascii="华文仿宋" w:hAnsi="华文仿宋" w:eastAsia="华文仿宋" w:cs="华文仿宋"/>
                <w:szCs w:val="21"/>
                <w:lang w:val="en-US" w:eastAsia="zh-CN"/>
              </w:rPr>
            </w:pPr>
            <w:r>
              <w:rPr>
                <w:rFonts w:hint="eastAsia" w:ascii="华文仿宋" w:hAnsi="华文仿宋" w:eastAsia="华文仿宋" w:cs="华文仿宋"/>
                <w:szCs w:val="21"/>
              </w:rPr>
              <w:t>绿豆1000g、红小豆1000g、糯米1000g，其它品种、数量可以自由组合。总数量不超过6个品种，总质量不超过5000 g。</w:t>
            </w:r>
            <w:r>
              <w:rPr>
                <w:rFonts w:hint="eastAsia" w:ascii="华文仿宋" w:hAnsi="华文仿宋" w:eastAsia="华文仿宋" w:cs="华文仿宋"/>
                <w:szCs w:val="21"/>
                <w:lang w:eastAsia="zh-CN"/>
              </w:rPr>
              <w:t>（</w:t>
            </w:r>
            <w:r>
              <w:rPr>
                <w:rFonts w:hint="eastAsia" w:ascii="华文仿宋" w:hAnsi="华文仿宋" w:eastAsia="华文仿宋" w:cs="华文仿宋"/>
                <w:szCs w:val="21"/>
                <w:lang w:val="en-US" w:eastAsia="zh-CN"/>
              </w:rPr>
              <w:t>真空包装）</w:t>
            </w:r>
          </w:p>
        </w:tc>
        <w:tc>
          <w:tcPr>
            <w:tcW w:w="2113" w:type="dxa"/>
            <w:noWrap w:val="0"/>
            <w:vAlign w:val="center"/>
          </w:tcPr>
          <w:p>
            <w:pPr>
              <w:spacing w:line="300" w:lineRule="exact"/>
              <w:jc w:val="center"/>
              <w:rPr>
                <w:rFonts w:hint="eastAsia" w:ascii="华文仿宋" w:hAnsi="华文仿宋" w:eastAsia="华文仿宋" w:cs="华文仿宋"/>
                <w:szCs w:val="21"/>
              </w:rPr>
            </w:pPr>
            <w:r>
              <w:rPr>
                <w:rFonts w:hint="eastAsia" w:ascii="华文仿宋" w:hAnsi="华文仿宋" w:eastAsia="华文仿宋" w:cs="华文仿宋"/>
                <w:szCs w:val="21"/>
                <w:lang w:val="en-US" w:eastAsia="zh-CN"/>
              </w:rPr>
              <w:t>满足“</w:t>
            </w:r>
            <w:r>
              <w:rPr>
                <w:rFonts w:hint="eastAsia" w:ascii="华文仿宋" w:hAnsi="华文仿宋" w:eastAsia="华文仿宋" w:cs="华文仿宋"/>
                <w:b/>
                <w:snapToGrid w:val="0"/>
                <w:kern w:val="0"/>
                <w:sz w:val="24"/>
              </w:rPr>
              <w:t>产品规格及说明</w:t>
            </w:r>
            <w:r>
              <w:rPr>
                <w:rFonts w:hint="eastAsia" w:ascii="华文仿宋" w:hAnsi="华文仿宋" w:eastAsia="华文仿宋" w:cs="华文仿宋"/>
                <w:b/>
                <w:snapToGrid w:val="0"/>
                <w:kern w:val="0"/>
                <w:sz w:val="24"/>
                <w:lang w:eastAsia="zh-CN"/>
              </w:rPr>
              <w:t>”</w:t>
            </w:r>
            <w:r>
              <w:rPr>
                <w:rFonts w:hint="eastAsia" w:ascii="华文仿宋" w:hAnsi="华文仿宋" w:eastAsia="华文仿宋" w:cs="华文仿宋"/>
                <w:b/>
                <w:snapToGrid w:val="0"/>
                <w:kern w:val="0"/>
                <w:sz w:val="24"/>
                <w:lang w:val="en-US" w:eastAsia="zh-CN"/>
              </w:rPr>
              <w:t>要求</w:t>
            </w:r>
            <w:r>
              <w:rPr>
                <w:rFonts w:hint="eastAsia" w:ascii="华文仿宋" w:hAnsi="华文仿宋" w:eastAsia="华文仿宋" w:cs="华文仿宋"/>
                <w:szCs w:val="21"/>
                <w:lang w:val="en-US" w:eastAsia="zh-CN"/>
              </w:rPr>
              <w:t>否则为无效报价。</w:t>
            </w:r>
          </w:p>
        </w:tc>
      </w:tr>
    </w:tbl>
    <w:p>
      <w:pPr>
        <w:pStyle w:val="2"/>
        <w:ind w:left="210" w:leftChars="100" w:firstLine="0" w:firstLineChars="0"/>
        <w:rPr>
          <w:rStyle w:val="23"/>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bidi w:val="0"/>
        <w:snapToGrid/>
        <w:spacing w:line="360" w:lineRule="auto"/>
        <w:ind w:left="210" w:leftChars="100" w:firstLine="0" w:firstLineChars="0"/>
        <w:rPr>
          <w:rStyle w:val="23"/>
          <w:rFonts w:hint="eastAsia" w:ascii="仿宋" w:hAnsi="仿宋" w:eastAsia="仿宋" w:cs="仿宋"/>
          <w:b/>
          <w:bCs/>
          <w:sz w:val="24"/>
          <w:szCs w:val="24"/>
          <w:lang w:val="zh-TW" w:eastAsia="zh-CN"/>
        </w:rPr>
      </w:pPr>
      <w:r>
        <w:rPr>
          <w:rStyle w:val="23"/>
          <w:rFonts w:hint="eastAsia" w:ascii="仿宋" w:hAnsi="仿宋" w:eastAsia="仿宋" w:cs="仿宋"/>
          <w:b/>
          <w:bCs/>
          <w:sz w:val="24"/>
          <w:szCs w:val="24"/>
          <w:lang w:val="en-US" w:eastAsia="zh-CN"/>
        </w:rPr>
        <w:t>二</w:t>
      </w:r>
      <w:r>
        <w:rPr>
          <w:rStyle w:val="23"/>
          <w:rFonts w:hint="eastAsia" w:ascii="仿宋" w:hAnsi="仿宋" w:eastAsia="仿宋" w:cs="仿宋"/>
          <w:b/>
          <w:bCs/>
          <w:sz w:val="24"/>
          <w:szCs w:val="24"/>
          <w:lang w:val="zh-TW" w:eastAsia="zh-CN"/>
        </w:rPr>
        <w:t>、项目实施要求</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1、不接受采购清单“货物名称”以外产品，不少于完整保质期三分之二时间。</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 xml:space="preserve">2、签订合同后，根据采购人要求 </w:t>
      </w:r>
      <w:r>
        <w:rPr>
          <w:rStyle w:val="23"/>
          <w:rFonts w:hint="eastAsia" w:ascii="仿宋" w:hAnsi="仿宋" w:eastAsia="仿宋" w:cs="仿宋"/>
          <w:b w:val="0"/>
          <w:bCs w:val="0"/>
          <w:sz w:val="24"/>
          <w:szCs w:val="24"/>
          <w:lang w:val="en-US" w:eastAsia="zh-CN"/>
        </w:rPr>
        <w:t>2021年6月</w:t>
      </w:r>
      <w:r>
        <w:rPr>
          <w:rStyle w:val="23"/>
          <w:rFonts w:hint="eastAsia" w:ascii="仿宋" w:hAnsi="仿宋" w:eastAsia="仿宋" w:cs="仿宋"/>
          <w:b w:val="0"/>
          <w:bCs w:val="0"/>
          <w:sz w:val="24"/>
          <w:szCs w:val="24"/>
          <w:lang w:val="zh-TW" w:eastAsia="zh-CN"/>
        </w:rPr>
        <w:t>1</w:t>
      </w:r>
      <w:r>
        <w:rPr>
          <w:rStyle w:val="23"/>
          <w:rFonts w:hint="eastAsia" w:ascii="仿宋" w:hAnsi="仿宋" w:eastAsia="仿宋" w:cs="仿宋"/>
          <w:b w:val="0"/>
          <w:bCs w:val="0"/>
          <w:sz w:val="24"/>
          <w:szCs w:val="24"/>
          <w:lang w:val="en-US" w:eastAsia="zh-CN"/>
        </w:rPr>
        <w:t>1</w:t>
      </w:r>
      <w:r>
        <w:rPr>
          <w:rStyle w:val="23"/>
          <w:rFonts w:hint="eastAsia" w:ascii="仿宋" w:hAnsi="仿宋" w:eastAsia="仿宋" w:cs="仿宋"/>
          <w:b w:val="0"/>
          <w:bCs w:val="0"/>
          <w:sz w:val="24"/>
          <w:szCs w:val="24"/>
          <w:lang w:val="zh-TW" w:eastAsia="zh-CN"/>
        </w:rPr>
        <w:t>日（</w:t>
      </w:r>
      <w:r>
        <w:rPr>
          <w:rStyle w:val="23"/>
          <w:rFonts w:hint="eastAsia" w:ascii="仿宋" w:hAnsi="仿宋" w:eastAsia="仿宋" w:cs="仿宋"/>
          <w:b w:val="0"/>
          <w:bCs w:val="0"/>
          <w:sz w:val="24"/>
          <w:szCs w:val="24"/>
          <w:lang w:val="en-US" w:eastAsia="zh-CN"/>
        </w:rPr>
        <w:t>含）前</w:t>
      </w:r>
      <w:r>
        <w:rPr>
          <w:rStyle w:val="23"/>
          <w:rFonts w:hint="eastAsia" w:ascii="仿宋" w:hAnsi="仿宋" w:eastAsia="仿宋" w:cs="仿宋"/>
          <w:b w:val="0"/>
          <w:bCs w:val="0"/>
          <w:sz w:val="24"/>
          <w:szCs w:val="24"/>
          <w:lang w:val="zh-TW" w:eastAsia="zh-CN"/>
        </w:rPr>
        <w:t>将货物送到采购人指定地点。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3、此项目经费为职工福利费用，供应商只允许按“</w:t>
      </w:r>
      <w:r>
        <w:rPr>
          <w:rStyle w:val="23"/>
          <w:rFonts w:hint="eastAsia" w:ascii="仿宋" w:hAnsi="仿宋" w:eastAsia="仿宋" w:cs="仿宋"/>
          <w:b w:val="0"/>
          <w:bCs w:val="0"/>
          <w:sz w:val="24"/>
          <w:szCs w:val="24"/>
          <w:lang w:val="en-US" w:eastAsia="zh-CN"/>
        </w:rPr>
        <w:t>三、</w:t>
      </w:r>
      <w:r>
        <w:rPr>
          <w:rFonts w:hint="eastAsia" w:ascii="仿宋" w:hAnsi="仿宋" w:eastAsia="仿宋" w:cs="仿宋"/>
          <w:b/>
          <w:bCs/>
          <w:color w:val="auto"/>
          <w:sz w:val="24"/>
          <w:highlight w:val="none"/>
          <w:lang w:eastAsia="zh-CN"/>
        </w:rPr>
        <w:t>采购清单及规格要求</w:t>
      </w:r>
      <w:r>
        <w:rPr>
          <w:rStyle w:val="23"/>
          <w:rFonts w:hint="eastAsia" w:ascii="仿宋" w:hAnsi="仿宋" w:eastAsia="仿宋" w:cs="仿宋"/>
          <w:b w:val="0"/>
          <w:bCs w:val="0"/>
          <w:sz w:val="24"/>
          <w:szCs w:val="24"/>
          <w:lang w:val="zh-TW" w:eastAsia="zh-CN"/>
        </w:rPr>
        <w:t>”进行报价，否则为无效报价。</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4、经采购人验收合格后，中标人需按照采购人要求将产品发放到指定地点，并提供发放服务。</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5、根据项目需求，制定合理的实施方案、服务响应时间、应急处理方案。</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Fonts w:hint="eastAsia" w:ascii="仿宋" w:hAnsi="仿宋" w:eastAsia="仿宋" w:cs="仿宋"/>
          <w:sz w:val="24"/>
          <w:szCs w:val="24"/>
          <w:lang w:val="zh-TW" w:eastAsia="zh-TW"/>
        </w:rPr>
      </w:pPr>
      <w:r>
        <w:rPr>
          <w:rStyle w:val="23"/>
          <w:rFonts w:hint="eastAsia" w:ascii="仿宋" w:hAnsi="仿宋" w:eastAsia="仿宋" w:cs="仿宋"/>
          <w:b w:val="0"/>
          <w:bCs w:val="0"/>
          <w:sz w:val="24"/>
          <w:szCs w:val="24"/>
          <w:lang w:val="zh-TW" w:eastAsia="zh-CN"/>
        </w:rPr>
        <w:t>6、每个供应商只允许提供一个报价。</w:t>
      </w:r>
    </w:p>
    <w:p>
      <w:pPr>
        <w:pStyle w:val="2"/>
        <w:keepNext w:val="0"/>
        <w:keepLines w:val="0"/>
        <w:pageBreakBefore w:val="0"/>
        <w:widowControl w:val="0"/>
        <w:kinsoku/>
        <w:wordWrap/>
        <w:overflowPunct/>
        <w:topLinePunct w:val="0"/>
        <w:bidi w:val="0"/>
        <w:snapToGrid/>
        <w:spacing w:line="360" w:lineRule="auto"/>
        <w:ind w:left="420" w:firstLine="0" w:firstLineChars="0"/>
        <w:rPr>
          <w:rStyle w:val="23"/>
          <w:rFonts w:hint="eastAsia" w:ascii="仿宋" w:hAnsi="仿宋" w:eastAsia="仿宋" w:cs="仿宋"/>
          <w:b/>
          <w:bCs/>
          <w:sz w:val="24"/>
          <w:szCs w:val="24"/>
          <w:lang w:val="zh-TW" w:eastAsia="zh-CN"/>
        </w:rPr>
      </w:pPr>
      <w:r>
        <w:rPr>
          <w:rStyle w:val="23"/>
          <w:rFonts w:hint="eastAsia" w:ascii="仿宋" w:hAnsi="仿宋" w:eastAsia="仿宋" w:cs="仿宋"/>
          <w:b/>
          <w:bCs/>
          <w:sz w:val="24"/>
          <w:szCs w:val="24"/>
          <w:lang w:val="en-US" w:eastAsia="zh-CN"/>
        </w:rPr>
        <w:t>三</w:t>
      </w:r>
      <w:r>
        <w:rPr>
          <w:rStyle w:val="23"/>
          <w:rFonts w:hint="eastAsia" w:ascii="仿宋" w:hAnsi="仿宋" w:eastAsia="仿宋" w:cs="仿宋"/>
          <w:b/>
          <w:bCs/>
          <w:sz w:val="24"/>
          <w:szCs w:val="24"/>
          <w:lang w:val="zh-TW" w:eastAsia="zh-CN"/>
        </w:rPr>
        <w:t>、售后服务要求</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1、产品交货时，需包装完整无损坏，发现有破损，应及时免费更换。</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TW"/>
        </w:rPr>
      </w:pPr>
      <w:r>
        <w:rPr>
          <w:rStyle w:val="23"/>
          <w:rFonts w:hint="eastAsia" w:ascii="仿宋" w:hAnsi="仿宋" w:eastAsia="仿宋" w:cs="仿宋"/>
          <w:b w:val="0"/>
          <w:bCs w:val="0"/>
          <w:sz w:val="24"/>
          <w:szCs w:val="24"/>
          <w:lang w:val="zh-TW" w:eastAsia="zh-CN"/>
        </w:rPr>
        <w:t>2、所有产品均必须按照采购单位要求进行打包、搬运、发放</w:t>
      </w:r>
      <w:r>
        <w:rPr>
          <w:rStyle w:val="23"/>
          <w:rFonts w:hint="eastAsia" w:ascii="仿宋" w:hAnsi="仿宋" w:eastAsia="仿宋" w:cs="仿宋"/>
          <w:b w:val="0"/>
          <w:bCs w:val="0"/>
          <w:sz w:val="24"/>
          <w:szCs w:val="24"/>
          <w:lang w:val="zh-TW" w:eastAsia="zh-TW"/>
        </w:rPr>
        <w:t>。</w:t>
      </w:r>
    </w:p>
    <w:p>
      <w:pPr>
        <w:keepNext w:val="0"/>
        <w:keepLines w:val="0"/>
        <w:pageBreakBefore w:val="0"/>
        <w:widowControl w:val="0"/>
        <w:kinsoku/>
        <w:wordWrap/>
        <w:overflowPunct/>
        <w:topLinePunct w:val="0"/>
        <w:bidi w:val="0"/>
        <w:snapToGrid/>
        <w:spacing w:line="360" w:lineRule="auto"/>
        <w:ind w:left="0" w:leftChars="0" w:firstLine="420" w:firstLineChars="175"/>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乙方需将货物按</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人要求的时间，分别送到各部门工会指定位置，包括提供发放的相关服务。</w:t>
      </w:r>
    </w:p>
    <w:p>
      <w:pPr>
        <w:pStyle w:val="2"/>
        <w:keepNext w:val="0"/>
        <w:keepLines w:val="0"/>
        <w:pageBreakBefore w:val="0"/>
        <w:widowControl w:val="0"/>
        <w:kinsoku/>
        <w:wordWrap/>
        <w:overflowPunct/>
        <w:topLinePunct w:val="0"/>
        <w:bidi w:val="0"/>
        <w:snapToGrid/>
        <w:spacing w:line="360" w:lineRule="auto"/>
        <w:rPr>
          <w:rFonts w:hint="eastAsia"/>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乙方承诺提供的货物与投标商品一致。在乙方搬运途中货物如有破损，由乙方负责无条件调换。</w:t>
      </w:r>
      <w:r>
        <w:rPr>
          <w:rFonts w:hint="eastAsia" w:ascii="华文仿宋" w:hAnsi="华文仿宋" w:eastAsia="华文仿宋" w:cs="华文仿宋"/>
          <w:sz w:val="24"/>
          <w:szCs w:val="24"/>
          <w:u w:val="single"/>
        </w:rPr>
        <w:t>供货时须</w:t>
      </w:r>
      <w:r>
        <w:rPr>
          <w:rFonts w:hint="eastAsia" w:ascii="华文仿宋" w:hAnsi="华文仿宋" w:eastAsia="华文仿宋" w:cs="华文仿宋"/>
          <w:sz w:val="24"/>
          <w:szCs w:val="24"/>
          <w:u w:val="single"/>
          <w:lang w:val="en-US" w:eastAsia="zh-CN"/>
        </w:rPr>
        <w:t>提供</w:t>
      </w:r>
      <w:r>
        <w:rPr>
          <w:rFonts w:hint="eastAsia" w:ascii="华文仿宋" w:hAnsi="华文仿宋" w:eastAsia="华文仿宋" w:cs="华文仿宋"/>
          <w:sz w:val="24"/>
          <w:szCs w:val="24"/>
          <w:u w:val="single"/>
        </w:rPr>
        <w:t>独立包装盒。</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TW"/>
        </w:rPr>
      </w:pPr>
    </w:p>
    <w:p>
      <w:pPr>
        <w:pStyle w:val="2"/>
        <w:keepNext w:val="0"/>
        <w:keepLines w:val="0"/>
        <w:pageBreakBefore w:val="0"/>
        <w:widowControl w:val="0"/>
        <w:kinsoku/>
        <w:wordWrap/>
        <w:overflowPunct/>
        <w:topLinePunct w:val="0"/>
        <w:bidi w:val="0"/>
        <w:snapToGrid/>
        <w:spacing w:line="360" w:lineRule="auto"/>
        <w:ind w:left="420" w:firstLine="0" w:firstLineChars="0"/>
        <w:rPr>
          <w:rStyle w:val="23"/>
          <w:rFonts w:hint="eastAsia" w:ascii="仿宋" w:hAnsi="仿宋" w:eastAsia="仿宋" w:cs="仿宋"/>
          <w:b/>
          <w:bCs/>
          <w:sz w:val="24"/>
          <w:szCs w:val="24"/>
          <w:lang w:val="zh-TW" w:eastAsia="zh-CN"/>
        </w:rPr>
      </w:pPr>
      <w:r>
        <w:rPr>
          <w:rStyle w:val="23"/>
          <w:rFonts w:hint="eastAsia" w:ascii="仿宋" w:hAnsi="仿宋" w:eastAsia="仿宋" w:cs="仿宋"/>
          <w:b/>
          <w:bCs/>
          <w:sz w:val="24"/>
          <w:szCs w:val="24"/>
          <w:lang w:val="en-US" w:eastAsia="zh-CN"/>
        </w:rPr>
        <w:t>四</w:t>
      </w:r>
      <w:r>
        <w:rPr>
          <w:rStyle w:val="23"/>
          <w:rFonts w:hint="eastAsia" w:ascii="仿宋" w:hAnsi="仿宋" w:eastAsia="仿宋" w:cs="仿宋"/>
          <w:b/>
          <w:bCs/>
          <w:sz w:val="24"/>
          <w:szCs w:val="24"/>
          <w:lang w:val="zh-TW" w:eastAsia="zh-CN"/>
        </w:rPr>
        <w:t>、样品要求</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u w:val="single"/>
          <w:lang w:val="zh-TW" w:eastAsia="zh-CN"/>
        </w:rPr>
      </w:pPr>
      <w:r>
        <w:rPr>
          <w:rStyle w:val="23"/>
          <w:rFonts w:hint="eastAsia" w:ascii="仿宋" w:hAnsi="仿宋" w:eastAsia="仿宋" w:cs="仿宋"/>
          <w:b w:val="0"/>
          <w:bCs w:val="0"/>
          <w:sz w:val="24"/>
          <w:szCs w:val="24"/>
          <w:lang w:val="zh-TW" w:eastAsia="zh-CN"/>
        </w:rPr>
        <w:t>1、供应商在投标时应按采购文件中“</w:t>
      </w:r>
      <w:r>
        <w:rPr>
          <w:rFonts w:hint="eastAsia" w:ascii="仿宋" w:hAnsi="仿宋" w:eastAsia="仿宋" w:cs="仿宋"/>
          <w:b/>
          <w:bCs/>
          <w:color w:val="auto"/>
          <w:sz w:val="24"/>
          <w:highlight w:val="none"/>
          <w:lang w:eastAsia="zh-CN"/>
        </w:rPr>
        <w:t>三、采购清单及规格要求</w:t>
      </w:r>
      <w:r>
        <w:rPr>
          <w:rStyle w:val="23"/>
          <w:rFonts w:hint="eastAsia" w:ascii="仿宋" w:hAnsi="仿宋" w:eastAsia="仿宋" w:cs="仿宋"/>
          <w:b w:val="0"/>
          <w:bCs w:val="0"/>
          <w:sz w:val="24"/>
          <w:szCs w:val="24"/>
          <w:lang w:val="zh-TW" w:eastAsia="zh-CN"/>
        </w:rPr>
        <w:t>”中对照</w:t>
      </w:r>
      <w:r>
        <w:rPr>
          <w:rStyle w:val="23"/>
          <w:rFonts w:hint="eastAsia" w:ascii="仿宋" w:hAnsi="仿宋" w:eastAsia="仿宋" w:cs="仿宋"/>
          <w:b w:val="0"/>
          <w:bCs w:val="0"/>
          <w:sz w:val="24"/>
          <w:szCs w:val="24"/>
          <w:u w:val="single"/>
          <w:lang w:val="zh-TW" w:eastAsia="zh-CN"/>
        </w:rPr>
        <w:t>“货物名称”提供投标品牌样品，不提供样品、不按“货物名称”提供样品、不按投标响应文件中投标品牌提供样品、样品提供不全的按没有实质性响应询价文件处理。</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2、样品应当注明供应商名称、项目编号、样品名称，于投标截至时间前送达 ，</w:t>
      </w:r>
      <w:r>
        <w:rPr>
          <w:rStyle w:val="23"/>
          <w:rFonts w:hint="eastAsia" w:ascii="仿宋" w:hAnsi="仿宋" w:eastAsia="仿宋" w:cs="仿宋"/>
          <w:b w:val="0"/>
          <w:bCs w:val="0"/>
          <w:sz w:val="24"/>
          <w:szCs w:val="24"/>
          <w:lang w:val="en-US" w:eastAsia="zh-CN"/>
        </w:rPr>
        <w:t>超过</w:t>
      </w:r>
      <w:r>
        <w:rPr>
          <w:rStyle w:val="23"/>
          <w:rFonts w:hint="eastAsia" w:ascii="仿宋" w:hAnsi="仿宋" w:eastAsia="仿宋" w:cs="仿宋"/>
          <w:b w:val="0"/>
          <w:bCs w:val="0"/>
          <w:sz w:val="24"/>
          <w:szCs w:val="24"/>
          <w:lang w:val="zh-TW" w:eastAsia="zh-CN"/>
        </w:rPr>
        <w:t>截止时间，不再接收任何样品（样品接收截止时间与投标文件接收截止时间一致）。</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zh-TW" w:eastAsia="zh-CN"/>
        </w:rPr>
      </w:pPr>
      <w:r>
        <w:rPr>
          <w:rStyle w:val="23"/>
          <w:rFonts w:hint="eastAsia" w:ascii="仿宋" w:hAnsi="仿宋" w:eastAsia="仿宋" w:cs="仿宋"/>
          <w:b w:val="0"/>
          <w:bCs w:val="0"/>
          <w:sz w:val="24"/>
          <w:szCs w:val="24"/>
          <w:lang w:val="zh-TW" w:eastAsia="zh-CN"/>
        </w:rPr>
        <w:t>3、中标人的所有样品由采购人封存。未中标的供应商提供的样品应在评标结果公示结束后七个工作日内由供应商自行取回，否则由采购人自行处理。</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right="6"/>
        <w:textAlignment w:val="auto"/>
        <w:rPr>
          <w:rStyle w:val="23"/>
          <w:rFonts w:hint="eastAsia" w:ascii="仿宋" w:hAnsi="仿宋" w:eastAsia="仿宋" w:cs="仿宋"/>
          <w:b w:val="0"/>
          <w:bCs w:val="0"/>
          <w:sz w:val="24"/>
          <w:szCs w:val="24"/>
          <w:lang w:val="en-US" w:eastAsia="zh-CN"/>
        </w:rPr>
      </w:pPr>
      <w:r>
        <w:rPr>
          <w:rStyle w:val="23"/>
          <w:rFonts w:hint="eastAsia" w:ascii="仿宋" w:hAnsi="仿宋" w:eastAsia="仿宋" w:cs="仿宋"/>
          <w:b w:val="0"/>
          <w:bCs w:val="0"/>
          <w:sz w:val="24"/>
          <w:szCs w:val="24"/>
          <w:lang w:val="en-US" w:eastAsia="zh-CN"/>
        </w:rPr>
        <w:t>4、“</w:t>
      </w:r>
      <w:r>
        <w:rPr>
          <w:rStyle w:val="23"/>
          <w:rFonts w:hint="eastAsia" w:ascii="仿宋" w:hAnsi="仿宋" w:eastAsia="仿宋" w:cs="仿宋"/>
          <w:b w:val="0"/>
          <w:bCs w:val="0"/>
          <w:sz w:val="24"/>
          <w:szCs w:val="24"/>
          <w:lang w:val="zh-TW" w:eastAsia="zh-CN"/>
        </w:rPr>
        <w:t>询价</w:t>
      </w:r>
      <w:r>
        <w:rPr>
          <w:rStyle w:val="23"/>
          <w:rFonts w:hint="eastAsia" w:ascii="仿宋" w:hAnsi="仿宋" w:eastAsia="仿宋" w:cs="仿宋"/>
          <w:b w:val="0"/>
          <w:bCs w:val="0"/>
          <w:sz w:val="24"/>
          <w:szCs w:val="24"/>
          <w:lang w:val="en-US" w:eastAsia="zh-CN"/>
        </w:rPr>
        <w:t>响应</w:t>
      </w:r>
      <w:r>
        <w:rPr>
          <w:rStyle w:val="23"/>
          <w:rFonts w:hint="eastAsia" w:ascii="仿宋" w:hAnsi="仿宋" w:eastAsia="仿宋" w:cs="仿宋"/>
          <w:b w:val="0"/>
          <w:bCs w:val="0"/>
          <w:sz w:val="24"/>
          <w:szCs w:val="24"/>
          <w:lang w:val="zh-TW" w:eastAsia="zh-CN"/>
        </w:rPr>
        <w:t>文件”</w:t>
      </w:r>
      <w:r>
        <w:rPr>
          <w:rStyle w:val="23"/>
          <w:rFonts w:hint="eastAsia" w:ascii="仿宋" w:hAnsi="仿宋" w:eastAsia="仿宋" w:cs="仿宋"/>
          <w:b w:val="0"/>
          <w:bCs w:val="0"/>
          <w:sz w:val="24"/>
          <w:szCs w:val="24"/>
          <w:lang w:val="en-US" w:eastAsia="zh-CN"/>
        </w:rPr>
        <w:t>格式及装订顺序详见附件。</w:t>
      </w:r>
    </w:p>
    <w:p>
      <w:pPr>
        <w:pStyle w:val="2"/>
        <w:keepNext w:val="0"/>
        <w:keepLines w:val="0"/>
        <w:pageBreakBefore w:val="0"/>
        <w:widowControl w:val="0"/>
        <w:kinsoku/>
        <w:wordWrap/>
        <w:overflowPunct/>
        <w:topLinePunct w:val="0"/>
        <w:bidi w:val="0"/>
        <w:snapToGrid/>
        <w:spacing w:line="360" w:lineRule="auto"/>
        <w:ind w:left="420" w:firstLine="0" w:firstLineChars="0"/>
        <w:rPr>
          <w:rStyle w:val="23"/>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bidi w:val="0"/>
        <w:snapToGrid/>
        <w:spacing w:line="360" w:lineRule="auto"/>
        <w:ind w:left="420" w:firstLine="0" w:firstLineChars="0"/>
        <w:rPr>
          <w:rStyle w:val="23"/>
          <w:rFonts w:hint="eastAsia" w:ascii="仿宋" w:hAnsi="仿宋" w:eastAsia="仿宋" w:cs="仿宋"/>
          <w:b/>
          <w:bCs/>
          <w:sz w:val="24"/>
          <w:szCs w:val="24"/>
          <w:lang w:val="en-US" w:eastAsia="zh-CN"/>
        </w:rPr>
      </w:pPr>
      <w:r>
        <w:rPr>
          <w:rStyle w:val="23"/>
          <w:rFonts w:hint="eastAsia" w:ascii="仿宋" w:hAnsi="仿宋" w:eastAsia="仿宋" w:cs="仿宋"/>
          <w:b/>
          <w:bCs/>
          <w:sz w:val="24"/>
          <w:szCs w:val="24"/>
          <w:lang w:val="en-US" w:eastAsia="zh-CN"/>
        </w:rPr>
        <w:t>五、提交询价响应文件时间及地点</w:t>
      </w:r>
    </w:p>
    <w:p>
      <w:pPr>
        <w:keepNext w:val="0"/>
        <w:keepLines w:val="0"/>
        <w:pageBreakBefore w:val="0"/>
        <w:widowControl w:val="0"/>
        <w:kinsoku/>
        <w:wordWrap/>
        <w:overflowPunct/>
        <w:topLinePunct w:val="0"/>
        <w:bidi w:val="0"/>
        <w:snapToGrid/>
        <w:spacing w:line="360" w:lineRule="auto"/>
        <w:ind w:firstLine="480" w:firstLineChars="200"/>
        <w:rPr>
          <w:rStyle w:val="23"/>
          <w:rFonts w:hint="eastAsia" w:ascii="仿宋" w:hAnsi="仿宋" w:eastAsia="仿宋" w:cs="仿宋"/>
          <w:b w:val="0"/>
          <w:bCs w:val="0"/>
          <w:kern w:val="0"/>
          <w:sz w:val="24"/>
          <w:szCs w:val="24"/>
          <w:u w:val="single"/>
          <w:lang w:val="zh-TW" w:eastAsia="zh-CN" w:bidi="ar-SA"/>
        </w:rPr>
      </w:pPr>
      <w:r>
        <w:rPr>
          <w:rStyle w:val="23"/>
          <w:rFonts w:hint="eastAsia" w:ascii="仿宋" w:hAnsi="仿宋" w:eastAsia="仿宋" w:cs="仿宋"/>
          <w:b w:val="0"/>
          <w:bCs w:val="0"/>
          <w:kern w:val="0"/>
          <w:sz w:val="24"/>
          <w:szCs w:val="24"/>
          <w:lang w:val="zh-TW" w:eastAsia="zh-CN" w:bidi="ar-SA"/>
        </w:rPr>
        <w:t>提交</w:t>
      </w:r>
      <w:r>
        <w:rPr>
          <w:rStyle w:val="23"/>
          <w:rFonts w:hint="eastAsia" w:ascii="仿宋" w:hAnsi="仿宋" w:eastAsia="仿宋" w:cs="仿宋"/>
          <w:b w:val="0"/>
          <w:bCs w:val="0"/>
          <w:kern w:val="0"/>
          <w:sz w:val="24"/>
          <w:szCs w:val="24"/>
          <w:lang w:val="en-US" w:eastAsia="zh-CN" w:bidi="ar-SA"/>
        </w:rPr>
        <w:t>询价</w:t>
      </w:r>
      <w:r>
        <w:rPr>
          <w:rStyle w:val="23"/>
          <w:rFonts w:hint="eastAsia" w:ascii="仿宋" w:hAnsi="仿宋" w:eastAsia="仿宋" w:cs="仿宋"/>
          <w:b w:val="0"/>
          <w:bCs w:val="0"/>
          <w:kern w:val="0"/>
          <w:sz w:val="24"/>
          <w:szCs w:val="24"/>
          <w:lang w:val="zh-TW" w:eastAsia="zh-CN" w:bidi="ar-SA"/>
        </w:rPr>
        <w:t>响应文件时间：</w:t>
      </w:r>
      <w:r>
        <w:rPr>
          <w:rStyle w:val="23"/>
          <w:rFonts w:hint="eastAsia" w:ascii="仿宋" w:hAnsi="仿宋" w:eastAsia="仿宋" w:cs="仿宋"/>
          <w:b w:val="0"/>
          <w:bCs w:val="0"/>
          <w:kern w:val="0"/>
          <w:sz w:val="24"/>
          <w:szCs w:val="24"/>
          <w:u w:val="single"/>
          <w:lang w:val="zh-TW" w:eastAsia="zh-CN" w:bidi="ar-SA"/>
        </w:rPr>
        <w:t>202</w:t>
      </w:r>
      <w:r>
        <w:rPr>
          <w:rStyle w:val="23"/>
          <w:rFonts w:hint="eastAsia" w:ascii="仿宋" w:hAnsi="仿宋" w:eastAsia="仿宋" w:cs="仿宋"/>
          <w:b w:val="0"/>
          <w:bCs w:val="0"/>
          <w:kern w:val="0"/>
          <w:sz w:val="24"/>
          <w:szCs w:val="24"/>
          <w:u w:val="single"/>
          <w:lang w:val="en-US" w:eastAsia="zh-CN" w:bidi="ar-SA"/>
        </w:rPr>
        <w:t>1</w:t>
      </w:r>
      <w:r>
        <w:rPr>
          <w:rStyle w:val="23"/>
          <w:rFonts w:hint="eastAsia" w:ascii="仿宋" w:hAnsi="仿宋" w:eastAsia="仿宋" w:cs="仿宋"/>
          <w:b w:val="0"/>
          <w:bCs w:val="0"/>
          <w:kern w:val="0"/>
          <w:sz w:val="24"/>
          <w:szCs w:val="24"/>
          <w:u w:val="single"/>
          <w:lang w:val="zh-TW" w:eastAsia="zh-CN" w:bidi="ar-SA"/>
        </w:rPr>
        <w:t>年</w:t>
      </w:r>
      <w:r>
        <w:rPr>
          <w:rStyle w:val="23"/>
          <w:rFonts w:hint="eastAsia" w:ascii="仿宋" w:hAnsi="仿宋" w:eastAsia="仿宋" w:cs="仿宋"/>
          <w:b w:val="0"/>
          <w:bCs w:val="0"/>
          <w:kern w:val="0"/>
          <w:sz w:val="24"/>
          <w:szCs w:val="24"/>
          <w:u w:val="single"/>
          <w:lang w:val="en-US" w:eastAsia="zh-CN" w:bidi="ar-SA"/>
        </w:rPr>
        <w:t>6</w:t>
      </w:r>
      <w:r>
        <w:rPr>
          <w:rStyle w:val="23"/>
          <w:rFonts w:hint="eastAsia" w:ascii="仿宋" w:hAnsi="仿宋" w:eastAsia="仿宋" w:cs="仿宋"/>
          <w:b w:val="0"/>
          <w:bCs w:val="0"/>
          <w:kern w:val="0"/>
          <w:sz w:val="24"/>
          <w:szCs w:val="24"/>
          <w:u w:val="single"/>
          <w:lang w:val="zh-TW" w:eastAsia="zh-CN" w:bidi="ar-SA"/>
        </w:rPr>
        <w:t>月</w:t>
      </w:r>
      <w:r>
        <w:rPr>
          <w:rStyle w:val="23"/>
          <w:rFonts w:hint="eastAsia" w:ascii="仿宋" w:hAnsi="仿宋" w:eastAsia="仿宋" w:cs="仿宋"/>
          <w:b w:val="0"/>
          <w:bCs w:val="0"/>
          <w:kern w:val="0"/>
          <w:sz w:val="24"/>
          <w:szCs w:val="24"/>
          <w:u w:val="single"/>
          <w:lang w:val="en-US" w:eastAsia="zh-CN" w:bidi="ar-SA"/>
        </w:rPr>
        <w:t>8</w:t>
      </w:r>
      <w:r>
        <w:rPr>
          <w:rStyle w:val="23"/>
          <w:rFonts w:hint="eastAsia" w:ascii="仿宋" w:hAnsi="仿宋" w:eastAsia="仿宋" w:cs="仿宋"/>
          <w:b w:val="0"/>
          <w:bCs w:val="0"/>
          <w:kern w:val="0"/>
          <w:sz w:val="24"/>
          <w:szCs w:val="24"/>
          <w:u w:val="single"/>
          <w:lang w:val="zh-TW" w:eastAsia="zh-CN" w:bidi="ar-SA"/>
        </w:rPr>
        <w:t>日</w:t>
      </w:r>
      <w:r>
        <w:rPr>
          <w:rStyle w:val="23"/>
          <w:rFonts w:hint="eastAsia" w:ascii="仿宋" w:hAnsi="仿宋" w:eastAsia="仿宋" w:cs="仿宋"/>
          <w:b w:val="0"/>
          <w:bCs w:val="0"/>
          <w:kern w:val="0"/>
          <w:sz w:val="24"/>
          <w:szCs w:val="24"/>
          <w:u w:val="single"/>
          <w:lang w:val="en-US" w:eastAsia="zh-CN" w:bidi="ar-SA"/>
        </w:rPr>
        <w:t>下</w:t>
      </w:r>
      <w:r>
        <w:rPr>
          <w:rStyle w:val="23"/>
          <w:rFonts w:hint="eastAsia" w:ascii="仿宋" w:hAnsi="仿宋" w:eastAsia="仿宋" w:cs="仿宋"/>
          <w:b w:val="0"/>
          <w:bCs w:val="0"/>
          <w:kern w:val="0"/>
          <w:sz w:val="24"/>
          <w:szCs w:val="24"/>
          <w:u w:val="single"/>
          <w:lang w:val="zh-TW" w:eastAsia="zh-CN" w:bidi="ar-SA"/>
        </w:rPr>
        <w:t>午</w:t>
      </w:r>
      <w:r>
        <w:rPr>
          <w:rStyle w:val="23"/>
          <w:rFonts w:hint="eastAsia" w:ascii="仿宋" w:hAnsi="仿宋" w:eastAsia="仿宋" w:cs="仿宋"/>
          <w:b w:val="0"/>
          <w:bCs w:val="0"/>
          <w:kern w:val="0"/>
          <w:sz w:val="24"/>
          <w:szCs w:val="24"/>
          <w:u w:val="single"/>
          <w:lang w:val="en-US" w:eastAsia="zh-CN" w:bidi="ar-SA"/>
        </w:rPr>
        <w:t>14</w:t>
      </w:r>
      <w:r>
        <w:rPr>
          <w:rStyle w:val="23"/>
          <w:rFonts w:hint="eastAsia" w:ascii="仿宋" w:hAnsi="仿宋" w:eastAsia="仿宋" w:cs="仿宋"/>
          <w:b w:val="0"/>
          <w:bCs w:val="0"/>
          <w:kern w:val="0"/>
          <w:sz w:val="24"/>
          <w:szCs w:val="24"/>
          <w:u w:val="single"/>
          <w:lang w:val="zh-TW" w:eastAsia="zh-CN" w:bidi="ar-SA"/>
        </w:rPr>
        <w:t>:</w:t>
      </w:r>
      <w:r>
        <w:rPr>
          <w:rStyle w:val="23"/>
          <w:rFonts w:hint="eastAsia" w:ascii="仿宋" w:hAnsi="仿宋" w:eastAsia="仿宋" w:cs="仿宋"/>
          <w:b w:val="0"/>
          <w:bCs w:val="0"/>
          <w:kern w:val="0"/>
          <w:sz w:val="24"/>
          <w:szCs w:val="24"/>
          <w:u w:val="single"/>
          <w:lang w:val="en-US" w:eastAsia="zh-CN" w:bidi="ar-SA"/>
        </w:rPr>
        <w:t>4</w:t>
      </w:r>
      <w:r>
        <w:rPr>
          <w:rStyle w:val="23"/>
          <w:rFonts w:hint="eastAsia" w:ascii="仿宋" w:hAnsi="仿宋" w:eastAsia="仿宋" w:cs="仿宋"/>
          <w:b w:val="0"/>
          <w:bCs w:val="0"/>
          <w:kern w:val="0"/>
          <w:sz w:val="24"/>
          <w:szCs w:val="24"/>
          <w:u w:val="single"/>
          <w:lang w:val="zh-TW" w:eastAsia="zh-CN" w:bidi="ar-SA"/>
        </w:rPr>
        <w:t>0-</w:t>
      </w:r>
      <w:r>
        <w:rPr>
          <w:rStyle w:val="23"/>
          <w:rFonts w:hint="eastAsia" w:ascii="仿宋" w:hAnsi="仿宋" w:eastAsia="仿宋" w:cs="仿宋"/>
          <w:b w:val="0"/>
          <w:bCs w:val="0"/>
          <w:kern w:val="0"/>
          <w:sz w:val="24"/>
          <w:szCs w:val="24"/>
          <w:u w:val="single"/>
          <w:lang w:val="en-US" w:eastAsia="zh-CN" w:bidi="ar-SA"/>
        </w:rPr>
        <w:t>15</w:t>
      </w:r>
      <w:r>
        <w:rPr>
          <w:rStyle w:val="23"/>
          <w:rFonts w:hint="eastAsia" w:ascii="仿宋" w:hAnsi="仿宋" w:eastAsia="仿宋" w:cs="仿宋"/>
          <w:b w:val="0"/>
          <w:bCs w:val="0"/>
          <w:kern w:val="0"/>
          <w:sz w:val="24"/>
          <w:szCs w:val="24"/>
          <w:u w:val="single"/>
          <w:lang w:val="zh-TW" w:eastAsia="zh-CN" w:bidi="ar-SA"/>
        </w:rPr>
        <w:t>:</w:t>
      </w:r>
      <w:r>
        <w:rPr>
          <w:rStyle w:val="23"/>
          <w:rFonts w:hint="eastAsia" w:ascii="仿宋" w:hAnsi="仿宋" w:eastAsia="仿宋" w:cs="仿宋"/>
          <w:b w:val="0"/>
          <w:bCs w:val="0"/>
          <w:kern w:val="0"/>
          <w:sz w:val="24"/>
          <w:szCs w:val="24"/>
          <w:u w:val="single"/>
          <w:lang w:val="en-US" w:eastAsia="zh-CN" w:bidi="ar-SA"/>
        </w:rPr>
        <w:t>1</w:t>
      </w:r>
      <w:r>
        <w:rPr>
          <w:rStyle w:val="23"/>
          <w:rFonts w:hint="eastAsia" w:ascii="仿宋" w:hAnsi="仿宋" w:eastAsia="仿宋" w:cs="仿宋"/>
          <w:b w:val="0"/>
          <w:bCs w:val="0"/>
          <w:kern w:val="0"/>
          <w:sz w:val="24"/>
          <w:szCs w:val="24"/>
          <w:u w:val="single"/>
          <w:lang w:val="zh-TW" w:eastAsia="zh-CN" w:bidi="ar-SA"/>
        </w:rPr>
        <w:t>0。</w:t>
      </w:r>
    </w:p>
    <w:p>
      <w:pPr>
        <w:keepNext w:val="0"/>
        <w:keepLines w:val="0"/>
        <w:pageBreakBefore w:val="0"/>
        <w:widowControl w:val="0"/>
        <w:kinsoku/>
        <w:wordWrap/>
        <w:overflowPunct/>
        <w:topLinePunct w:val="0"/>
        <w:bidi w:val="0"/>
        <w:snapToGrid/>
        <w:spacing w:line="360" w:lineRule="auto"/>
        <w:ind w:left="479" w:leftChars="228" w:firstLine="0" w:firstLineChars="0"/>
        <w:rPr>
          <w:rStyle w:val="23"/>
          <w:rFonts w:hint="eastAsia" w:ascii="仿宋" w:hAnsi="仿宋" w:eastAsia="仿宋" w:cs="仿宋"/>
          <w:b w:val="0"/>
          <w:bCs w:val="0"/>
          <w:kern w:val="0"/>
          <w:sz w:val="24"/>
          <w:szCs w:val="24"/>
          <w:u w:val="single"/>
          <w:lang w:val="zh-TW" w:eastAsia="zh-CN" w:bidi="ar-SA"/>
        </w:rPr>
      </w:pPr>
      <w:r>
        <w:rPr>
          <w:rStyle w:val="23"/>
          <w:rFonts w:hint="eastAsia" w:ascii="仿宋" w:hAnsi="仿宋" w:eastAsia="仿宋" w:cs="仿宋"/>
          <w:b w:val="0"/>
          <w:bCs w:val="0"/>
          <w:kern w:val="0"/>
          <w:sz w:val="24"/>
          <w:szCs w:val="24"/>
          <w:lang w:val="zh-TW" w:eastAsia="zh-CN" w:bidi="ar-SA"/>
        </w:rPr>
        <w:t>提交</w:t>
      </w:r>
      <w:r>
        <w:rPr>
          <w:rStyle w:val="23"/>
          <w:rFonts w:hint="eastAsia" w:ascii="仿宋" w:hAnsi="仿宋" w:eastAsia="仿宋" w:cs="仿宋"/>
          <w:b w:val="0"/>
          <w:bCs w:val="0"/>
          <w:kern w:val="0"/>
          <w:sz w:val="24"/>
          <w:szCs w:val="24"/>
          <w:lang w:val="en-US" w:eastAsia="zh-CN" w:bidi="ar-SA"/>
        </w:rPr>
        <w:t>询价</w:t>
      </w:r>
      <w:r>
        <w:rPr>
          <w:rStyle w:val="23"/>
          <w:rFonts w:hint="eastAsia" w:ascii="仿宋" w:hAnsi="仿宋" w:eastAsia="仿宋" w:cs="仿宋"/>
          <w:b w:val="0"/>
          <w:bCs w:val="0"/>
          <w:kern w:val="0"/>
          <w:sz w:val="24"/>
          <w:szCs w:val="24"/>
          <w:lang w:val="zh-TW" w:eastAsia="zh-CN" w:bidi="ar-SA"/>
        </w:rPr>
        <w:t>响应文件截止时间：</w:t>
      </w:r>
      <w:r>
        <w:rPr>
          <w:rStyle w:val="23"/>
          <w:rFonts w:hint="eastAsia" w:ascii="仿宋" w:hAnsi="仿宋" w:eastAsia="仿宋" w:cs="仿宋"/>
          <w:b w:val="0"/>
          <w:bCs w:val="0"/>
          <w:kern w:val="0"/>
          <w:sz w:val="24"/>
          <w:szCs w:val="24"/>
          <w:u w:val="single"/>
          <w:lang w:val="zh-TW" w:eastAsia="zh-CN" w:bidi="ar-SA"/>
        </w:rPr>
        <w:t>202</w:t>
      </w:r>
      <w:r>
        <w:rPr>
          <w:rStyle w:val="23"/>
          <w:rFonts w:hint="eastAsia" w:ascii="仿宋" w:hAnsi="仿宋" w:eastAsia="仿宋" w:cs="仿宋"/>
          <w:b w:val="0"/>
          <w:bCs w:val="0"/>
          <w:kern w:val="0"/>
          <w:sz w:val="24"/>
          <w:szCs w:val="24"/>
          <w:u w:val="single"/>
          <w:lang w:val="en-US" w:eastAsia="zh-CN" w:bidi="ar-SA"/>
        </w:rPr>
        <w:t>1</w:t>
      </w:r>
      <w:r>
        <w:rPr>
          <w:rStyle w:val="23"/>
          <w:rFonts w:hint="eastAsia" w:ascii="仿宋" w:hAnsi="仿宋" w:eastAsia="仿宋" w:cs="仿宋"/>
          <w:b w:val="0"/>
          <w:bCs w:val="0"/>
          <w:kern w:val="0"/>
          <w:sz w:val="24"/>
          <w:szCs w:val="24"/>
          <w:u w:val="single"/>
          <w:lang w:val="zh-TW" w:eastAsia="zh-CN" w:bidi="ar-SA"/>
        </w:rPr>
        <w:t>年</w:t>
      </w:r>
      <w:r>
        <w:rPr>
          <w:rStyle w:val="23"/>
          <w:rFonts w:hint="eastAsia" w:ascii="仿宋" w:hAnsi="仿宋" w:eastAsia="仿宋" w:cs="仿宋"/>
          <w:b w:val="0"/>
          <w:bCs w:val="0"/>
          <w:kern w:val="0"/>
          <w:sz w:val="24"/>
          <w:szCs w:val="24"/>
          <w:u w:val="single"/>
          <w:lang w:val="en-US" w:eastAsia="zh-CN" w:bidi="ar-SA"/>
        </w:rPr>
        <w:t>6</w:t>
      </w:r>
      <w:r>
        <w:rPr>
          <w:rStyle w:val="23"/>
          <w:rFonts w:hint="eastAsia" w:ascii="仿宋" w:hAnsi="仿宋" w:eastAsia="仿宋" w:cs="仿宋"/>
          <w:b w:val="0"/>
          <w:bCs w:val="0"/>
          <w:kern w:val="0"/>
          <w:sz w:val="24"/>
          <w:szCs w:val="24"/>
          <w:u w:val="single"/>
          <w:lang w:val="zh-TW" w:eastAsia="zh-CN" w:bidi="ar-SA"/>
        </w:rPr>
        <w:t>月</w:t>
      </w:r>
      <w:r>
        <w:rPr>
          <w:rStyle w:val="23"/>
          <w:rFonts w:hint="eastAsia" w:ascii="仿宋" w:hAnsi="仿宋" w:eastAsia="仿宋" w:cs="仿宋"/>
          <w:b w:val="0"/>
          <w:bCs w:val="0"/>
          <w:kern w:val="0"/>
          <w:sz w:val="24"/>
          <w:szCs w:val="24"/>
          <w:u w:val="single"/>
          <w:lang w:val="en-US" w:eastAsia="zh-CN" w:bidi="ar-SA"/>
        </w:rPr>
        <w:t>8</w:t>
      </w:r>
      <w:r>
        <w:rPr>
          <w:rStyle w:val="23"/>
          <w:rFonts w:hint="eastAsia" w:ascii="仿宋" w:hAnsi="仿宋" w:eastAsia="仿宋" w:cs="仿宋"/>
          <w:b w:val="0"/>
          <w:bCs w:val="0"/>
          <w:kern w:val="0"/>
          <w:sz w:val="24"/>
          <w:szCs w:val="24"/>
          <w:u w:val="single"/>
          <w:lang w:val="zh-TW" w:eastAsia="zh-CN" w:bidi="ar-SA"/>
        </w:rPr>
        <w:t>日</w:t>
      </w:r>
      <w:r>
        <w:rPr>
          <w:rStyle w:val="23"/>
          <w:rFonts w:hint="eastAsia" w:ascii="仿宋" w:hAnsi="仿宋" w:eastAsia="仿宋" w:cs="仿宋"/>
          <w:b w:val="0"/>
          <w:bCs w:val="0"/>
          <w:kern w:val="0"/>
          <w:sz w:val="24"/>
          <w:szCs w:val="24"/>
          <w:u w:val="single"/>
          <w:lang w:val="en-US" w:eastAsia="zh-CN" w:bidi="ar-SA"/>
        </w:rPr>
        <w:t>下</w:t>
      </w:r>
      <w:r>
        <w:rPr>
          <w:rStyle w:val="23"/>
          <w:rFonts w:hint="eastAsia" w:ascii="仿宋" w:hAnsi="仿宋" w:eastAsia="仿宋" w:cs="仿宋"/>
          <w:b w:val="0"/>
          <w:bCs w:val="0"/>
          <w:kern w:val="0"/>
          <w:sz w:val="24"/>
          <w:szCs w:val="24"/>
          <w:u w:val="single"/>
          <w:lang w:val="zh-TW" w:eastAsia="zh-CN" w:bidi="ar-SA"/>
        </w:rPr>
        <w:t>午</w:t>
      </w:r>
      <w:r>
        <w:rPr>
          <w:rStyle w:val="23"/>
          <w:rFonts w:hint="eastAsia" w:ascii="仿宋" w:hAnsi="仿宋" w:eastAsia="仿宋" w:cs="仿宋"/>
          <w:b w:val="0"/>
          <w:bCs w:val="0"/>
          <w:kern w:val="0"/>
          <w:sz w:val="24"/>
          <w:szCs w:val="24"/>
          <w:u w:val="single"/>
          <w:lang w:val="en-US" w:eastAsia="zh-CN" w:bidi="ar-SA"/>
        </w:rPr>
        <w:t>15</w:t>
      </w:r>
      <w:r>
        <w:rPr>
          <w:rStyle w:val="23"/>
          <w:rFonts w:hint="eastAsia" w:ascii="仿宋" w:hAnsi="仿宋" w:eastAsia="仿宋" w:cs="仿宋"/>
          <w:b w:val="0"/>
          <w:bCs w:val="0"/>
          <w:kern w:val="0"/>
          <w:sz w:val="24"/>
          <w:szCs w:val="24"/>
          <w:u w:val="single"/>
          <w:lang w:val="zh-TW" w:eastAsia="zh-CN" w:bidi="ar-SA"/>
        </w:rPr>
        <w:t>:</w:t>
      </w:r>
      <w:r>
        <w:rPr>
          <w:rStyle w:val="23"/>
          <w:rFonts w:hint="eastAsia" w:ascii="仿宋" w:hAnsi="仿宋" w:eastAsia="仿宋" w:cs="仿宋"/>
          <w:b w:val="0"/>
          <w:bCs w:val="0"/>
          <w:kern w:val="0"/>
          <w:sz w:val="24"/>
          <w:szCs w:val="24"/>
          <w:u w:val="single"/>
          <w:lang w:val="en-US" w:eastAsia="zh-CN" w:bidi="ar-SA"/>
        </w:rPr>
        <w:t>1</w:t>
      </w:r>
      <w:r>
        <w:rPr>
          <w:rStyle w:val="23"/>
          <w:rFonts w:hint="eastAsia" w:ascii="仿宋" w:hAnsi="仿宋" w:eastAsia="仿宋" w:cs="仿宋"/>
          <w:b w:val="0"/>
          <w:bCs w:val="0"/>
          <w:kern w:val="0"/>
          <w:sz w:val="24"/>
          <w:szCs w:val="24"/>
          <w:u w:val="single"/>
          <w:lang w:val="zh-TW" w:eastAsia="zh-CN" w:bidi="ar-SA"/>
        </w:rPr>
        <w:t>0。</w:t>
      </w:r>
    </w:p>
    <w:p>
      <w:pPr>
        <w:pStyle w:val="2"/>
        <w:keepNext w:val="0"/>
        <w:keepLines w:val="0"/>
        <w:pageBreakBefore w:val="0"/>
        <w:widowControl w:val="0"/>
        <w:kinsoku/>
        <w:wordWrap/>
        <w:overflowPunct/>
        <w:topLinePunct w:val="0"/>
        <w:bidi w:val="0"/>
        <w:snapToGrid/>
        <w:spacing w:line="360" w:lineRule="auto"/>
        <w:ind w:left="220" w:leftChars="0" w:firstLine="240" w:firstLineChars="100"/>
        <w:rPr>
          <w:rFonts w:hint="eastAsia"/>
          <w:b/>
          <w:sz w:val="96"/>
          <w:szCs w:val="72"/>
          <w:lang w:eastAsia="zh-CN"/>
        </w:rPr>
      </w:pPr>
      <w:r>
        <w:rPr>
          <w:rStyle w:val="23"/>
          <w:rFonts w:hint="eastAsia" w:ascii="仿宋" w:hAnsi="仿宋" w:eastAsia="仿宋" w:cs="仿宋"/>
          <w:b w:val="0"/>
          <w:bCs w:val="0"/>
          <w:kern w:val="0"/>
          <w:sz w:val="24"/>
          <w:szCs w:val="24"/>
          <w:lang w:val="zh-TW" w:eastAsia="zh-CN" w:bidi="ar-SA"/>
        </w:rPr>
        <w:t>提交</w:t>
      </w:r>
      <w:r>
        <w:rPr>
          <w:rStyle w:val="23"/>
          <w:rFonts w:hint="eastAsia" w:ascii="仿宋" w:hAnsi="仿宋" w:eastAsia="仿宋" w:cs="仿宋"/>
          <w:b w:val="0"/>
          <w:bCs w:val="0"/>
          <w:kern w:val="0"/>
          <w:sz w:val="24"/>
          <w:szCs w:val="24"/>
          <w:lang w:val="en-US" w:eastAsia="zh-CN" w:bidi="ar-SA"/>
        </w:rPr>
        <w:t>询价</w:t>
      </w:r>
      <w:r>
        <w:rPr>
          <w:rStyle w:val="23"/>
          <w:rFonts w:hint="eastAsia" w:ascii="仿宋" w:hAnsi="仿宋" w:eastAsia="仿宋" w:cs="仿宋"/>
          <w:b w:val="0"/>
          <w:bCs w:val="0"/>
          <w:kern w:val="0"/>
          <w:sz w:val="24"/>
          <w:szCs w:val="24"/>
          <w:lang w:val="zh-TW" w:eastAsia="zh-CN" w:bidi="ar-SA"/>
        </w:rPr>
        <w:t>响应文件</w:t>
      </w:r>
      <w:r>
        <w:rPr>
          <w:rStyle w:val="23"/>
          <w:rFonts w:hint="eastAsia" w:ascii="仿宋" w:hAnsi="仿宋" w:eastAsia="仿宋" w:cs="仿宋"/>
          <w:b w:val="0"/>
          <w:bCs w:val="0"/>
          <w:kern w:val="0"/>
          <w:sz w:val="24"/>
          <w:szCs w:val="24"/>
          <w:lang w:val="en-US" w:eastAsia="zh-CN" w:bidi="ar-SA"/>
        </w:rPr>
        <w:t>地点：</w:t>
      </w:r>
      <w:r>
        <w:rPr>
          <w:rStyle w:val="23"/>
          <w:rFonts w:hint="eastAsia" w:ascii="仿宋" w:hAnsi="仿宋" w:eastAsia="仿宋" w:cs="仿宋"/>
          <w:b w:val="0"/>
          <w:bCs w:val="0"/>
          <w:kern w:val="0"/>
          <w:sz w:val="24"/>
          <w:szCs w:val="24"/>
          <w:u w:val="single"/>
          <w:lang w:val="zh-TW" w:eastAsia="zh-CN" w:bidi="ar-SA"/>
        </w:rPr>
        <w:t>江苏建筑职业技术学院行政楼4层403室</w:t>
      </w:r>
    </w:p>
    <w:p>
      <w:pPr>
        <w:pStyle w:val="2"/>
        <w:rPr>
          <w:rFonts w:hint="eastAsia"/>
          <w:b/>
          <w:sz w:val="32"/>
          <w:szCs w:val="32"/>
          <w:lang w:val="en-US" w:eastAsia="zh-CN"/>
        </w:rPr>
      </w:pPr>
    </w:p>
    <w:p>
      <w:pPr>
        <w:pStyle w:val="2"/>
        <w:ind w:left="0" w:leftChars="0" w:firstLine="0" w:firstLineChars="0"/>
        <w:rPr>
          <w:rFonts w:hint="default"/>
          <w:b/>
          <w:sz w:val="96"/>
          <w:szCs w:val="72"/>
          <w:lang w:val="en-US" w:eastAsia="zh-CN"/>
        </w:rPr>
      </w:pPr>
      <w:bookmarkStart w:id="2" w:name="_GoBack"/>
      <w:bookmarkEnd w:id="2"/>
      <w:r>
        <w:rPr>
          <w:rFonts w:hint="eastAsia"/>
          <w:b/>
          <w:sz w:val="32"/>
          <w:szCs w:val="32"/>
          <w:lang w:val="en-US" w:eastAsia="zh-CN"/>
        </w:rPr>
        <w:t>附件：</w:t>
      </w:r>
    </w:p>
    <w:p>
      <w:pPr>
        <w:jc w:val="center"/>
        <w:rPr>
          <w:b/>
          <w:sz w:val="96"/>
          <w:szCs w:val="72"/>
        </w:rPr>
      </w:pPr>
      <w:r>
        <w:rPr>
          <w:rFonts w:hint="eastAsia"/>
          <w:b/>
          <w:sz w:val="96"/>
          <w:szCs w:val="72"/>
          <w:lang w:eastAsia="zh-CN"/>
        </w:rPr>
        <w:t>询价</w:t>
      </w:r>
      <w:r>
        <w:rPr>
          <w:rFonts w:hint="eastAsia"/>
          <w:b/>
          <w:sz w:val="96"/>
          <w:szCs w:val="72"/>
          <w:lang w:val="en-US" w:eastAsia="zh-CN"/>
        </w:rPr>
        <w:t>响应</w:t>
      </w:r>
      <w:r>
        <w:rPr>
          <w:rFonts w:hint="eastAsia"/>
          <w:b/>
          <w:sz w:val="96"/>
          <w:szCs w:val="72"/>
        </w:rPr>
        <w:t>文件</w:t>
      </w:r>
    </w:p>
    <w:p>
      <w:pPr>
        <w:pStyle w:val="6"/>
        <w:rPr>
          <w:rFonts w:asciiTheme="minorHAnsi" w:hAnsiTheme="minorHAnsi" w:eastAsiaTheme="minorEastAsia" w:cstheme="minorBidi"/>
          <w:b/>
          <w:sz w:val="32"/>
          <w:szCs w:val="32"/>
        </w:rPr>
      </w:pPr>
    </w:p>
    <w:p>
      <w:pPr>
        <w:pStyle w:val="6"/>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val="en-US" w:eastAsia="zh-CN"/>
        </w:rPr>
        <w:t>供应商</w:t>
      </w:r>
      <w:r>
        <w:rPr>
          <w:rFonts w:hint="eastAsia" w:ascii="楷体_GB2312" w:hAnsi="楷体" w:eastAsia="楷体_GB2312"/>
          <w:b/>
          <w:bCs/>
          <w:sz w:val="36"/>
        </w:rPr>
        <w:t>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lang w:val="en-US" w:eastAsia="zh-CN"/>
        </w:rPr>
        <w:t>供应商</w:t>
      </w:r>
      <w:r>
        <w:rPr>
          <w:rFonts w:hint="eastAsia" w:ascii="楷体_GB2312" w:hAnsi="楷体" w:eastAsia="楷体_GB2312"/>
          <w:b/>
          <w:bCs/>
          <w:sz w:val="32"/>
        </w:rPr>
        <w:t>单位（盖章）</w:t>
      </w:r>
    </w:p>
    <w:p>
      <w:pPr>
        <w:spacing w:line="600" w:lineRule="exact"/>
        <w:jc w:val="center"/>
        <w:rPr>
          <w:rFonts w:ascii="楷体_GB2312" w:hAnsi="楷体" w:eastAsia="楷体_GB2312"/>
          <w:b/>
          <w:bCs/>
          <w:sz w:val="32"/>
        </w:rPr>
      </w:pPr>
    </w:p>
    <w:p>
      <w:pPr>
        <w:jc w:val="center"/>
        <w:rPr>
          <w:b/>
          <w:sz w:val="36"/>
          <w:szCs w:val="36"/>
        </w:rPr>
      </w:pPr>
      <w:r>
        <w:rPr>
          <w:rFonts w:hint="eastAsia"/>
          <w:b/>
          <w:sz w:val="36"/>
          <w:szCs w:val="36"/>
        </w:rPr>
        <w:t>年  月  日</w:t>
      </w:r>
    </w:p>
    <w:p>
      <w:pPr>
        <w:spacing w:line="400" w:lineRule="exact"/>
        <w:rPr>
          <w:rFonts w:asciiTheme="minorEastAsia" w:hAnsiTheme="minorEastAsia"/>
          <w:sz w:val="28"/>
          <w:szCs w:val="28"/>
        </w:rPr>
      </w:pPr>
    </w:p>
    <w:p>
      <w:pPr>
        <w:spacing w:line="480" w:lineRule="exact"/>
        <w:jc w:val="center"/>
        <w:rPr>
          <w:rFonts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ascii="宋体" w:hAnsi="宋体"/>
          <w:b/>
          <w:sz w:val="44"/>
          <w:szCs w:val="44"/>
        </w:rPr>
      </w:pPr>
      <w:r>
        <w:rPr>
          <w:rFonts w:hint="eastAsia" w:ascii="宋体" w:hAnsi="宋体"/>
          <w:b/>
          <w:sz w:val="44"/>
          <w:szCs w:val="44"/>
          <w:lang w:val="en-US" w:eastAsia="zh-CN"/>
        </w:rPr>
        <w:t>供应商</w:t>
      </w:r>
      <w:r>
        <w:rPr>
          <w:rFonts w:hint="eastAsia" w:ascii="宋体" w:hAnsi="宋体"/>
          <w:b/>
          <w:sz w:val="44"/>
          <w:szCs w:val="44"/>
        </w:rPr>
        <w:t>声明及承诺</w:t>
      </w:r>
    </w:p>
    <w:p>
      <w:pPr>
        <w:spacing w:line="480" w:lineRule="exact"/>
        <w:rPr>
          <w:rFonts w:ascii="宋体" w:hAnsi="宋体"/>
          <w:sz w:val="32"/>
          <w:szCs w:val="32"/>
        </w:rPr>
      </w:pPr>
    </w:p>
    <w:p>
      <w:pPr>
        <w:spacing w:after="156" w:afterLines="50"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响应</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关于采购项目</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资格条件的要求。</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郑重声明：本</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明知且符合</w:t>
      </w:r>
      <w:r>
        <w:rPr>
          <w:rFonts w:hint="eastAsia" w:ascii="仿宋_GB2312" w:hAnsi="仿宋_GB2312" w:eastAsia="仿宋_GB2312" w:cs="仿宋_GB2312"/>
          <w:sz w:val="32"/>
          <w:szCs w:val="32"/>
          <w:lang w:val="en-US" w:eastAsia="zh-CN"/>
        </w:rPr>
        <w:t>相关法律规定</w:t>
      </w:r>
      <w:r>
        <w:rPr>
          <w:rFonts w:hint="eastAsia" w:ascii="仿宋_GB2312" w:hAnsi="仿宋_GB2312" w:eastAsia="仿宋_GB2312" w:cs="仿宋_GB2312"/>
          <w:sz w:val="32"/>
          <w:szCs w:val="32"/>
        </w:rPr>
        <w:t>，能够独立承担民事责任，自愿提交的文件证明资料均真实、合法、有效，能够诚实守信地履行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权利、义务。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郑重承诺：本</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对提交的资料文件的真实、合法性负责，如有虚假，承担一切法律责任。资料内容如有变动（包括名称变更、经营范围、年审记录等），将向</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提出书面说明，如不提出，承担由此产生的一切后果及法律责任。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）公章（鲜章）：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00" w:lineRule="exact"/>
        <w:rPr>
          <w:rFonts w:hint="eastAsia" w:ascii="仿宋_GB2312" w:hAnsi="仿宋_GB2312" w:eastAsia="仿宋_GB2312" w:cs="仿宋_GB2312"/>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pStyle w:val="2"/>
        <w:ind w:left="420" w:firstLine="0" w:firstLineChars="0"/>
        <w:rPr>
          <w:rStyle w:val="23"/>
          <w:rFonts w:hint="eastAsia" w:ascii="仿宋" w:hAnsi="仿宋" w:eastAsia="仿宋" w:cs="仿宋"/>
          <w:b/>
          <w:bCs/>
          <w:sz w:val="24"/>
          <w:szCs w:val="24"/>
          <w:lang w:val="en-US" w:eastAsia="zh-CN"/>
        </w:rPr>
      </w:pPr>
    </w:p>
    <w:p>
      <w:pPr>
        <w:pStyle w:val="2"/>
        <w:ind w:left="420" w:firstLine="0" w:firstLineChars="0"/>
        <w:jc w:val="center"/>
        <w:rPr>
          <w:rFonts w:hint="eastAsia" w:ascii="宋体" w:hAnsi="宋体" w:eastAsiaTheme="minorEastAsia" w:cstheme="minorBidi"/>
          <w:b/>
          <w:kern w:val="2"/>
          <w:sz w:val="44"/>
          <w:szCs w:val="44"/>
          <w:lang w:val="en-US" w:eastAsia="zh-CN" w:bidi="ar-SA"/>
        </w:rPr>
      </w:pPr>
      <w:r>
        <w:rPr>
          <w:rFonts w:hint="eastAsia" w:ascii="宋体" w:hAnsi="宋体" w:eastAsiaTheme="minorEastAsia" w:cstheme="minorBidi"/>
          <w:b/>
          <w:kern w:val="2"/>
          <w:sz w:val="44"/>
          <w:szCs w:val="44"/>
          <w:lang w:val="en-US" w:eastAsia="zh-CN" w:bidi="ar-SA"/>
        </w:rPr>
        <w:t>询价报价表</w:t>
      </w:r>
    </w:p>
    <w:p>
      <w:pPr>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名称：</w:t>
      </w:r>
    </w:p>
    <w:p>
      <w:pPr>
        <w:rPr>
          <w:rFonts w:hint="eastAsia" w:ascii="仿宋" w:hAnsi="仿宋" w:eastAsia="仿宋" w:cs="仿宋"/>
          <w:color w:val="auto"/>
          <w:sz w:val="24"/>
          <w:szCs w:val="24"/>
          <w:lang w:eastAsia="zh-CN"/>
        </w:rPr>
      </w:pPr>
      <w:r>
        <w:rPr>
          <w:rFonts w:hint="eastAsia" w:ascii="仿宋" w:hAnsi="仿宋" w:eastAsia="仿宋" w:cs="仿宋"/>
          <w:color w:val="auto"/>
          <w:sz w:val="24"/>
        </w:rPr>
        <w:t xml:space="preserve">项目编号： </w:t>
      </w:r>
    </w:p>
    <w:p>
      <w:pPr>
        <w:pStyle w:val="2"/>
        <w:ind w:left="0" w:firstLine="0" w:firstLineChars="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货币单位：人民币元</w:t>
      </w:r>
    </w:p>
    <w:tbl>
      <w:tblPr>
        <w:tblStyle w:val="12"/>
        <w:tblW w:w="8648" w:type="dxa"/>
        <w:tblInd w:w="0" w:type="dxa"/>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460"/>
        <w:gridCol w:w="1200"/>
        <w:gridCol w:w="1084"/>
        <w:gridCol w:w="1835"/>
        <w:gridCol w:w="3069"/>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152" w:hRule="atLeast"/>
        </w:trPr>
        <w:tc>
          <w:tcPr>
            <w:tcW w:w="1460" w:type="dxa"/>
            <w:tcBorders>
              <w:top w:val="double" w:color="000000" w:sz="6" w:space="0"/>
              <w:left w:val="double" w:color="000000" w:sz="6" w:space="0"/>
              <w:bottom w:val="double" w:color="000000" w:sz="2" w:space="0"/>
              <w:right w:val="double" w:color="000000" w:sz="2"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项目名称</w:t>
            </w:r>
          </w:p>
        </w:tc>
        <w:tc>
          <w:tcPr>
            <w:tcW w:w="1200" w:type="dxa"/>
            <w:tcBorders>
              <w:top w:val="double" w:color="000000" w:sz="6" w:space="0"/>
              <w:left w:val="double" w:color="000000" w:sz="2" w:space="0"/>
              <w:bottom w:val="double" w:color="000000" w:sz="2" w:space="0"/>
              <w:right w:val="doub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项目内容</w:t>
            </w:r>
          </w:p>
        </w:tc>
        <w:tc>
          <w:tcPr>
            <w:tcW w:w="1084" w:type="dxa"/>
            <w:tcBorders>
              <w:top w:val="double" w:color="000000" w:sz="6" w:space="0"/>
              <w:left w:val="double" w:color="auto" w:sz="4" w:space="0"/>
              <w:bottom w:val="double" w:color="000000" w:sz="2" w:space="0"/>
              <w:right w:val="double" w:color="000000" w:sz="2"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835" w:type="dxa"/>
            <w:tcBorders>
              <w:top w:val="double" w:color="000000" w:sz="6" w:space="0"/>
              <w:left w:val="double" w:color="auto" w:sz="4" w:space="0"/>
              <w:bottom w:val="double" w:color="000000" w:sz="2" w:space="0"/>
              <w:right w:val="double" w:color="000000" w:sz="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eastAsia="zh-CN"/>
              </w:rPr>
              <w:t>单价</w:t>
            </w:r>
            <w:r>
              <w:rPr>
                <w:rFonts w:hint="eastAsia" w:ascii="仿宋" w:hAnsi="仿宋" w:eastAsia="仿宋" w:cs="仿宋"/>
                <w:sz w:val="24"/>
                <w:lang w:val="en-US" w:eastAsia="zh-CN"/>
              </w:rPr>
              <w:t>/份</w:t>
            </w:r>
            <w:r>
              <w:rPr>
                <w:rFonts w:hint="eastAsia" w:ascii="仿宋" w:hAnsi="仿宋" w:eastAsia="仿宋" w:cs="仿宋"/>
                <w:sz w:val="24"/>
              </w:rPr>
              <w:t>（小写）</w:t>
            </w:r>
          </w:p>
        </w:tc>
        <w:tc>
          <w:tcPr>
            <w:tcW w:w="3069" w:type="dxa"/>
            <w:tcBorders>
              <w:top w:val="double" w:color="000000" w:sz="6" w:space="0"/>
              <w:left w:val="double" w:color="auto" w:sz="4" w:space="0"/>
              <w:bottom w:val="double" w:color="000000" w:sz="2" w:space="0"/>
              <w:right w:val="double" w:color="000000" w:sz="2" w:space="0"/>
            </w:tcBorders>
            <w:noWrap w:val="0"/>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合计（小写）</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140" w:hRule="atLeast"/>
        </w:trPr>
        <w:tc>
          <w:tcPr>
            <w:tcW w:w="1460" w:type="dxa"/>
            <w:tcBorders>
              <w:top w:val="double" w:color="000000" w:sz="2" w:space="0"/>
              <w:left w:val="double" w:color="000000" w:sz="6" w:space="0"/>
              <w:bottom w:val="double" w:color="000000" w:sz="2" w:space="0"/>
              <w:right w:val="double" w:color="000000" w:sz="2" w:space="0"/>
            </w:tcBorders>
            <w:noWrap w:val="0"/>
            <w:vAlign w:val="center"/>
          </w:tcPr>
          <w:p>
            <w:pPr>
              <w:jc w:val="center"/>
              <w:rPr>
                <w:rFonts w:hint="eastAsia" w:ascii="仿宋" w:hAnsi="仿宋" w:eastAsia="仿宋" w:cs="仿宋"/>
                <w:bCs/>
                <w:sz w:val="24"/>
                <w:lang w:eastAsia="zh-CN"/>
              </w:rPr>
            </w:pPr>
            <w:r>
              <w:rPr>
                <w:rFonts w:hint="eastAsia" w:ascii="仿宋" w:hAnsi="仿宋" w:eastAsia="仿宋" w:cs="仿宋"/>
                <w:color w:val="auto"/>
                <w:sz w:val="24"/>
                <w:lang w:val="en-US" w:eastAsia="zh-CN"/>
              </w:rPr>
              <w:t>工会会员端午节慰问品</w:t>
            </w:r>
            <w:r>
              <w:rPr>
                <w:rFonts w:hint="eastAsia" w:ascii="仿宋" w:hAnsi="仿宋" w:eastAsia="仿宋" w:cs="仿宋"/>
                <w:color w:val="auto"/>
                <w:sz w:val="24"/>
                <w:lang w:eastAsia="zh-CN"/>
              </w:rPr>
              <w:t>采购</w:t>
            </w:r>
          </w:p>
        </w:tc>
        <w:tc>
          <w:tcPr>
            <w:tcW w:w="1200" w:type="dxa"/>
            <w:tcBorders>
              <w:top w:val="double" w:color="000000" w:sz="2" w:space="0"/>
              <w:left w:val="double" w:color="000000" w:sz="2" w:space="0"/>
              <w:bottom w:val="double" w:color="000000" w:sz="2" w:space="0"/>
              <w:right w:val="double" w:color="auto" w:sz="4" w:space="0"/>
            </w:tcBorders>
            <w:noWrap w:val="0"/>
            <w:vAlign w:val="center"/>
          </w:tcPr>
          <w:p>
            <w:pPr>
              <w:jc w:val="center"/>
              <w:rPr>
                <w:rFonts w:hint="eastAsia" w:ascii="仿宋" w:hAnsi="仿宋" w:eastAsia="仿宋" w:cs="仿宋"/>
                <w:bCs/>
                <w:sz w:val="24"/>
              </w:rPr>
            </w:pPr>
            <w:r>
              <w:rPr>
                <w:rFonts w:hint="eastAsia" w:ascii="仿宋" w:hAnsi="仿宋" w:eastAsia="仿宋" w:cs="仿宋"/>
                <w:bCs/>
                <w:sz w:val="24"/>
              </w:rPr>
              <w:t>详见</w:t>
            </w:r>
            <w:r>
              <w:rPr>
                <w:rFonts w:hint="eastAsia" w:ascii="仿宋" w:hAnsi="仿宋" w:eastAsia="仿宋" w:cs="仿宋"/>
                <w:bCs/>
                <w:sz w:val="24"/>
                <w:lang w:val="en-US" w:eastAsia="zh-CN"/>
              </w:rPr>
              <w:t>询价</w:t>
            </w:r>
            <w:r>
              <w:rPr>
                <w:rFonts w:hint="eastAsia" w:ascii="仿宋" w:hAnsi="仿宋" w:eastAsia="仿宋" w:cs="仿宋"/>
                <w:bCs/>
                <w:sz w:val="24"/>
              </w:rPr>
              <w:t>文件</w:t>
            </w:r>
          </w:p>
        </w:tc>
        <w:tc>
          <w:tcPr>
            <w:tcW w:w="1084" w:type="dxa"/>
            <w:tcBorders>
              <w:top w:val="double" w:color="000000" w:sz="2" w:space="0"/>
              <w:left w:val="double" w:color="auto" w:sz="4" w:space="0"/>
              <w:bottom w:val="double" w:color="000000" w:sz="2" w:space="0"/>
              <w:right w:val="double" w:color="000000" w:sz="2" w:space="0"/>
            </w:tcBorders>
            <w:noWrap w:val="0"/>
            <w:vAlign w:val="center"/>
          </w:tcPr>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sz w:val="24"/>
                <w:lang w:val="en-US" w:eastAsia="zh-CN"/>
              </w:rPr>
              <w:t>932</w:t>
            </w:r>
            <w:r>
              <w:rPr>
                <w:rFonts w:hint="eastAsia" w:ascii="仿宋" w:hAnsi="仿宋" w:eastAsia="仿宋" w:cs="仿宋"/>
                <w:sz w:val="24"/>
                <w:lang w:eastAsia="zh-CN"/>
              </w:rPr>
              <w:t>份</w:t>
            </w:r>
          </w:p>
        </w:tc>
        <w:tc>
          <w:tcPr>
            <w:tcW w:w="1835" w:type="dxa"/>
            <w:tcBorders>
              <w:top w:val="double" w:color="000000" w:sz="2" w:space="0"/>
              <w:left w:val="double" w:color="auto" w:sz="4" w:space="0"/>
              <w:bottom w:val="double" w:color="000000" w:sz="2" w:space="0"/>
              <w:right w:val="double" w:color="000000" w:sz="2" w:space="0"/>
            </w:tcBorders>
            <w:noWrap w:val="0"/>
            <w:vAlign w:val="center"/>
          </w:tcPr>
          <w:p>
            <w:pPr>
              <w:spacing w:line="400" w:lineRule="exact"/>
              <w:jc w:val="center"/>
              <w:rPr>
                <w:rFonts w:hint="default" w:ascii="仿宋" w:hAnsi="仿宋" w:eastAsia="仿宋" w:cs="仿宋"/>
                <w:color w:val="auto"/>
                <w:kern w:val="2"/>
                <w:sz w:val="28"/>
                <w:szCs w:val="28"/>
                <w:lang w:val="en-US" w:eastAsia="zh-CN" w:bidi="ar-SA"/>
              </w:rPr>
            </w:pPr>
          </w:p>
        </w:tc>
        <w:tc>
          <w:tcPr>
            <w:tcW w:w="3069" w:type="dxa"/>
            <w:tcBorders>
              <w:top w:val="double" w:color="000000" w:sz="2" w:space="0"/>
              <w:left w:val="double" w:color="auto" w:sz="4" w:space="0"/>
              <w:bottom w:val="double" w:color="000000" w:sz="2" w:space="0"/>
              <w:right w:val="double" w:color="000000" w:sz="2" w:space="0"/>
            </w:tcBorders>
            <w:noWrap w:val="0"/>
            <w:vAlign w:val="center"/>
          </w:tcPr>
          <w:p>
            <w:pPr>
              <w:spacing w:line="400" w:lineRule="exact"/>
              <w:jc w:val="center"/>
              <w:rPr>
                <w:rFonts w:hint="default" w:ascii="仿宋" w:hAnsi="仿宋" w:eastAsia="仿宋" w:cs="仿宋"/>
                <w:color w:val="auto"/>
                <w:kern w:val="2"/>
                <w:sz w:val="28"/>
                <w:szCs w:val="28"/>
                <w:lang w:val="en-US" w:eastAsia="zh-CN" w:bidi="ar-SA"/>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140" w:hRule="atLeast"/>
        </w:trPr>
        <w:tc>
          <w:tcPr>
            <w:tcW w:w="2660" w:type="dxa"/>
            <w:gridSpan w:val="2"/>
            <w:tcBorders>
              <w:top w:val="double" w:color="000000" w:sz="2" w:space="0"/>
              <w:left w:val="double" w:color="000000" w:sz="6" w:space="0"/>
              <w:bottom w:val="double" w:color="000000" w:sz="2" w:space="0"/>
              <w:right w:val="double" w:color="auto" w:sz="4" w:space="0"/>
            </w:tcBorders>
            <w:noWrap w:val="0"/>
            <w:vAlign w:val="center"/>
          </w:tcPr>
          <w:p>
            <w:pPr>
              <w:jc w:val="center"/>
              <w:rPr>
                <w:rFonts w:hint="eastAsia" w:ascii="仿宋" w:hAnsi="仿宋" w:eastAsia="仿宋" w:cs="仿宋"/>
                <w:bCs/>
                <w:sz w:val="24"/>
              </w:rPr>
            </w:pPr>
            <w:r>
              <w:rPr>
                <w:rFonts w:hint="eastAsia" w:ascii="仿宋" w:hAnsi="仿宋" w:eastAsia="仿宋" w:cs="仿宋"/>
                <w:sz w:val="24"/>
                <w:lang w:val="en-US" w:eastAsia="zh-CN"/>
              </w:rPr>
              <w:t>合计</w:t>
            </w:r>
            <w:r>
              <w:rPr>
                <w:rFonts w:hint="eastAsia" w:ascii="仿宋" w:hAnsi="仿宋" w:eastAsia="仿宋" w:cs="仿宋"/>
                <w:sz w:val="24"/>
              </w:rPr>
              <w:t>（大写）：</w:t>
            </w:r>
          </w:p>
        </w:tc>
        <w:tc>
          <w:tcPr>
            <w:tcW w:w="5988" w:type="dxa"/>
            <w:gridSpan w:val="3"/>
            <w:tcBorders>
              <w:top w:val="double" w:color="000000" w:sz="2" w:space="0"/>
              <w:left w:val="double" w:color="auto" w:sz="4" w:space="0"/>
              <w:bottom w:val="double" w:color="000000" w:sz="2" w:space="0"/>
              <w:right w:val="double" w:color="000000" w:sz="2" w:space="0"/>
            </w:tcBorders>
            <w:noWrap w:val="0"/>
            <w:vAlign w:val="center"/>
          </w:tcPr>
          <w:p>
            <w:pPr>
              <w:spacing w:line="400" w:lineRule="exact"/>
              <w:jc w:val="center"/>
              <w:rPr>
                <w:rFonts w:hint="default" w:ascii="仿宋" w:hAnsi="仿宋" w:eastAsia="仿宋" w:cs="仿宋"/>
                <w:color w:val="auto"/>
                <w:kern w:val="2"/>
                <w:sz w:val="28"/>
                <w:szCs w:val="28"/>
                <w:lang w:val="en-US" w:eastAsia="zh-CN" w:bidi="ar-SA"/>
              </w:rPr>
            </w:pPr>
          </w:p>
        </w:tc>
      </w:tr>
    </w:tbl>
    <w:p>
      <w:pPr>
        <w:pStyle w:val="2"/>
        <w:ind w:left="0" w:firstLine="0" w:firstLineChars="0"/>
        <w:jc w:val="right"/>
        <w:rPr>
          <w:rFonts w:hint="eastAsia" w:ascii="仿宋" w:hAnsi="仿宋" w:eastAsia="仿宋" w:cs="仿宋"/>
          <w:color w:val="auto"/>
          <w:sz w:val="24"/>
          <w:szCs w:val="24"/>
          <w:lang w:eastAsia="zh-CN"/>
        </w:rPr>
      </w:pPr>
    </w:p>
    <w:p>
      <w:pPr>
        <w:pStyle w:val="2"/>
        <w:ind w:left="0" w:firstLine="0" w:firstLineChars="0"/>
        <w:rPr>
          <w:rFonts w:hint="eastAsia" w:ascii="仿宋" w:hAnsi="仿宋" w:eastAsia="仿宋" w:cs="仿宋"/>
          <w:color w:val="auto"/>
          <w:sz w:val="24"/>
          <w:szCs w:val="24"/>
          <w:lang w:eastAsia="zh-CN"/>
        </w:rPr>
      </w:pPr>
    </w:p>
    <w:p>
      <w:pPr>
        <w:pStyle w:val="2"/>
        <w:ind w:left="0" w:leftChars="0" w:firstLine="0" w:firstLineChars="0"/>
        <w:rPr>
          <w:rFonts w:hint="eastAsia" w:ascii="仿宋" w:hAnsi="仿宋" w:eastAsia="仿宋" w:cs="仿宋"/>
          <w:color w:val="auto"/>
          <w:sz w:val="24"/>
          <w:szCs w:val="24"/>
        </w:rPr>
      </w:pPr>
    </w:p>
    <w:p>
      <w:pPr>
        <w:rPr>
          <w:rFonts w:hint="eastAsia" w:ascii="仿宋" w:hAnsi="仿宋" w:eastAsia="仿宋" w:cs="仿宋"/>
          <w:color w:val="auto"/>
          <w:sz w:val="24"/>
          <w:szCs w:val="24"/>
          <w:u w:val="single"/>
        </w:rPr>
      </w:pPr>
      <w:r>
        <w:rPr>
          <w:rFonts w:hint="eastAsia" w:ascii="仿宋" w:hAnsi="仿宋" w:eastAsia="仿宋" w:cs="仿宋"/>
          <w:color w:val="auto"/>
          <w:sz w:val="24"/>
          <w:szCs w:val="24"/>
        </w:rPr>
        <w:t>授权代表签字盖章：</w:t>
      </w:r>
    </w:p>
    <w:p>
      <w:pPr>
        <w:rPr>
          <w:rFonts w:hint="eastAsia" w:ascii="仿宋" w:hAnsi="仿宋" w:eastAsia="仿宋" w:cs="仿宋"/>
          <w:color w:val="auto"/>
          <w:sz w:val="24"/>
          <w:szCs w:val="24"/>
        </w:rPr>
        <w:sectPr>
          <w:pgSz w:w="11906" w:h="16838"/>
          <w:pgMar w:top="1440" w:right="1803" w:bottom="1440" w:left="1803" w:header="851" w:footer="992" w:gutter="0"/>
          <w:cols w:space="720" w:num="1"/>
          <w:rtlGutter w:val="0"/>
          <w:docGrid w:type="lines" w:linePitch="319" w:charSpace="0"/>
        </w:sect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公章</w:t>
      </w:r>
    </w:p>
    <w:p>
      <w:pPr>
        <w:pStyle w:val="2"/>
        <w:ind w:left="420" w:firstLine="0" w:firstLineChars="0"/>
        <w:jc w:val="center"/>
        <w:rPr>
          <w:rFonts w:hint="eastAsia" w:ascii="宋体" w:hAnsi="宋体" w:eastAsiaTheme="minorEastAsia" w:cstheme="minorBidi"/>
          <w:b/>
          <w:kern w:val="2"/>
          <w:sz w:val="44"/>
          <w:szCs w:val="44"/>
          <w:lang w:val="en-US" w:eastAsia="zh-CN" w:bidi="ar-SA"/>
        </w:rPr>
      </w:pPr>
    </w:p>
    <w:p>
      <w:pPr>
        <w:rPr>
          <w:rFonts w:hint="eastAsia" w:ascii="仿宋" w:hAnsi="仿宋" w:eastAsia="仿宋" w:cs="仿宋"/>
          <w:color w:val="auto"/>
          <w:sz w:val="24"/>
          <w:highlight w:val="none"/>
        </w:rPr>
      </w:pPr>
    </w:p>
    <w:p>
      <w:pPr>
        <w:jc w:val="center"/>
        <w:rPr>
          <w:rFonts w:hint="eastAsia" w:ascii="宋体" w:hAnsi="宋体" w:eastAsiaTheme="minorEastAsia" w:cstheme="minorBidi"/>
          <w:b/>
          <w:kern w:val="2"/>
          <w:sz w:val="44"/>
          <w:szCs w:val="44"/>
          <w:lang w:val="en-US" w:eastAsia="zh-CN" w:bidi="ar-SA"/>
        </w:rPr>
      </w:pPr>
      <w:r>
        <w:rPr>
          <w:rFonts w:hint="eastAsia" w:ascii="宋体" w:hAnsi="宋体" w:eastAsiaTheme="minorEastAsia" w:cstheme="minorBidi"/>
          <w:b/>
          <w:kern w:val="2"/>
          <w:sz w:val="44"/>
          <w:szCs w:val="44"/>
          <w:lang w:val="en-US" w:eastAsia="zh-CN" w:bidi="ar-SA"/>
        </w:rPr>
        <w:t>分项价格表</w:t>
      </w:r>
    </w:p>
    <w:p>
      <w:pPr>
        <w:pStyle w:val="2"/>
        <w:rPr>
          <w:rFonts w:hint="eastAsia"/>
          <w:lang w:val="en-US" w:eastAsia="zh-CN"/>
        </w:rPr>
      </w:pPr>
    </w:p>
    <w:p>
      <w:pPr>
        <w:pStyle w:val="2"/>
        <w:rPr>
          <w:rFonts w:hint="eastAsia"/>
          <w:lang w:val="en-US" w:eastAsia="zh-CN"/>
        </w:rPr>
      </w:pP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GH（XJ)/H-20210603-10</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货币单位：人民币元</w:t>
      </w:r>
    </w:p>
    <w:tbl>
      <w:tblPr>
        <w:tblStyle w:val="12"/>
        <w:tblpPr w:leftFromText="180" w:rightFromText="180" w:vertAnchor="text" w:horzAnchor="page" w:tblpX="661" w:tblpY="225"/>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9"/>
        <w:gridCol w:w="3667"/>
        <w:gridCol w:w="2566"/>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95" w:type="dxa"/>
            <w:noWrap w:val="0"/>
            <w:vAlign w:val="center"/>
          </w:tcPr>
          <w:p>
            <w:pPr>
              <w:spacing w:line="280" w:lineRule="exact"/>
              <w:jc w:val="center"/>
              <w:rPr>
                <w:rFonts w:hint="default" w:eastAsia="宋体"/>
                <w:b/>
                <w:color w:val="auto"/>
                <w:sz w:val="24"/>
                <w:lang w:val="en-US" w:eastAsia="zh-CN"/>
              </w:rPr>
            </w:pPr>
            <w:r>
              <w:rPr>
                <w:rFonts w:hint="eastAsia"/>
                <w:b/>
                <w:color w:val="auto"/>
                <w:sz w:val="24"/>
                <w:lang w:val="en-US" w:eastAsia="zh-CN"/>
              </w:rPr>
              <w:t>序号</w:t>
            </w:r>
          </w:p>
        </w:tc>
        <w:tc>
          <w:tcPr>
            <w:tcW w:w="1439" w:type="dxa"/>
            <w:noWrap w:val="0"/>
            <w:vAlign w:val="center"/>
          </w:tcPr>
          <w:p>
            <w:pPr>
              <w:jc w:val="center"/>
              <w:rPr>
                <w:b/>
                <w:color w:val="auto"/>
                <w:sz w:val="24"/>
              </w:rPr>
            </w:pPr>
            <w:r>
              <w:rPr>
                <w:rFonts w:hint="eastAsia"/>
                <w:b/>
                <w:color w:val="auto"/>
                <w:sz w:val="24"/>
              </w:rPr>
              <w:t>货物名称</w:t>
            </w:r>
          </w:p>
        </w:tc>
        <w:tc>
          <w:tcPr>
            <w:tcW w:w="3667" w:type="dxa"/>
            <w:noWrap w:val="0"/>
            <w:vAlign w:val="center"/>
          </w:tcPr>
          <w:p>
            <w:pPr>
              <w:jc w:val="center"/>
              <w:rPr>
                <w:b/>
                <w:snapToGrid w:val="0"/>
                <w:color w:val="auto"/>
                <w:kern w:val="0"/>
                <w:sz w:val="24"/>
              </w:rPr>
            </w:pPr>
            <w:r>
              <w:rPr>
                <w:rFonts w:hint="eastAsia" w:ascii="仿宋" w:hAnsi="仿宋" w:eastAsia="仿宋" w:cs="仿宋"/>
                <w:b/>
                <w:szCs w:val="21"/>
              </w:rPr>
              <w:t>品牌或产地</w:t>
            </w:r>
          </w:p>
        </w:tc>
        <w:tc>
          <w:tcPr>
            <w:tcW w:w="2566" w:type="dxa"/>
            <w:noWrap w:val="0"/>
            <w:vAlign w:val="center"/>
          </w:tcPr>
          <w:p>
            <w:pPr>
              <w:widowControl/>
              <w:spacing w:line="300" w:lineRule="exact"/>
              <w:jc w:val="center"/>
              <w:rPr>
                <w:rFonts w:hint="default" w:eastAsia="宋体"/>
                <w:b/>
                <w:color w:val="auto"/>
                <w:sz w:val="24"/>
                <w:lang w:val="en-US" w:eastAsia="zh-CN"/>
              </w:rPr>
            </w:pPr>
            <w:r>
              <w:rPr>
                <w:rFonts w:hint="eastAsia" w:ascii="仿宋" w:hAnsi="仿宋" w:eastAsia="仿宋" w:cs="仿宋"/>
                <w:b/>
                <w:snapToGrid w:val="0"/>
                <w:kern w:val="0"/>
                <w:szCs w:val="21"/>
              </w:rPr>
              <w:t>产品规格及说明</w:t>
            </w:r>
          </w:p>
        </w:tc>
        <w:tc>
          <w:tcPr>
            <w:tcW w:w="1710" w:type="dxa"/>
            <w:noWrap w:val="0"/>
            <w:vAlign w:val="center"/>
          </w:tcPr>
          <w:p>
            <w:pPr>
              <w:ind w:firstLine="120" w:firstLineChars="50"/>
              <w:jc w:val="center"/>
              <w:rPr>
                <w:b/>
                <w:color w:val="auto"/>
                <w:sz w:val="24"/>
              </w:rPr>
            </w:pPr>
            <w:r>
              <w:rPr>
                <w:rFonts w:hint="eastAsia"/>
                <w:b/>
                <w:color w:val="auto"/>
                <w:sz w:val="24"/>
              </w:rPr>
              <w:t>单价</w:t>
            </w:r>
            <w:r>
              <w:rPr>
                <w:b/>
                <w:color w:val="auto"/>
                <w:sz w:val="24"/>
              </w:rPr>
              <w:t>（</w:t>
            </w:r>
            <w:r>
              <w:rPr>
                <w:rFonts w:hint="eastAsia"/>
                <w:b/>
                <w:color w:val="auto"/>
                <w:sz w:val="24"/>
              </w:rPr>
              <w:t>元</w:t>
            </w:r>
            <w:r>
              <w:rPr>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95" w:type="dxa"/>
            <w:noWrap w:val="0"/>
            <w:vAlign w:val="center"/>
          </w:tcPr>
          <w:p>
            <w:pPr>
              <w:widowControl/>
              <w:spacing w:line="240" w:lineRule="exact"/>
              <w:jc w:val="center"/>
              <w:rPr>
                <w:rFonts w:ascii="宋体" w:hAnsi="宋体" w:cs="宋体"/>
                <w:bCs/>
                <w:color w:val="auto"/>
                <w:kern w:val="0"/>
                <w:sz w:val="24"/>
              </w:rPr>
            </w:pPr>
            <w:r>
              <w:rPr>
                <w:rFonts w:hint="eastAsia" w:ascii="宋体" w:hAnsi="宋体" w:cs="宋体"/>
                <w:bCs/>
                <w:color w:val="auto"/>
                <w:kern w:val="0"/>
                <w:sz w:val="24"/>
              </w:rPr>
              <w:t>1</w:t>
            </w:r>
          </w:p>
        </w:tc>
        <w:tc>
          <w:tcPr>
            <w:tcW w:w="1439" w:type="dxa"/>
            <w:noWrap w:val="0"/>
            <w:vAlign w:val="center"/>
          </w:tcPr>
          <w:p>
            <w:pPr>
              <w:spacing w:line="500" w:lineRule="exact"/>
              <w:ind w:firstLine="240" w:firstLineChars="100"/>
              <w:jc w:val="center"/>
              <w:rPr>
                <w:rFonts w:hint="eastAsia" w:ascii="宋体" w:hAnsi="宋体" w:eastAsia="宋体"/>
                <w:color w:val="auto"/>
                <w:sz w:val="24"/>
                <w:szCs w:val="18"/>
                <w:lang w:val="en-US" w:eastAsia="zh-CN"/>
              </w:rPr>
            </w:pPr>
            <w:r>
              <w:rPr>
                <w:rFonts w:hint="eastAsia" w:ascii="华文仿宋" w:hAnsi="华文仿宋" w:eastAsia="华文仿宋" w:cs="华文仿宋"/>
                <w:sz w:val="24"/>
                <w:szCs w:val="24"/>
              </w:rPr>
              <w:t>粽子</w:t>
            </w:r>
          </w:p>
        </w:tc>
        <w:tc>
          <w:tcPr>
            <w:tcW w:w="3667" w:type="dxa"/>
            <w:noWrap w:val="0"/>
            <w:vAlign w:val="center"/>
          </w:tcPr>
          <w:p>
            <w:pPr>
              <w:jc w:val="center"/>
              <w:rPr>
                <w:rFonts w:eastAsia="宋体"/>
                <w:bCs/>
                <w:color w:val="auto"/>
                <w:kern w:val="0"/>
                <w:szCs w:val="21"/>
              </w:rPr>
            </w:pPr>
          </w:p>
        </w:tc>
        <w:tc>
          <w:tcPr>
            <w:tcW w:w="2566" w:type="dxa"/>
            <w:noWrap w:val="0"/>
            <w:vAlign w:val="center"/>
          </w:tcPr>
          <w:p>
            <w:pPr>
              <w:widowControl/>
              <w:spacing w:line="300" w:lineRule="exact"/>
              <w:jc w:val="center"/>
              <w:rPr>
                <w:rFonts w:ascii="宋体" w:hAnsi="宋体"/>
                <w:color w:val="auto"/>
                <w:sz w:val="24"/>
                <w:szCs w:val="18"/>
              </w:rPr>
            </w:pPr>
          </w:p>
        </w:tc>
        <w:tc>
          <w:tcPr>
            <w:tcW w:w="1710" w:type="dxa"/>
            <w:noWrap w:val="0"/>
            <w:vAlign w:val="center"/>
          </w:tcPr>
          <w:p>
            <w:pPr>
              <w:widowControl/>
              <w:spacing w:line="300" w:lineRule="exact"/>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95" w:type="dxa"/>
            <w:noWrap w:val="0"/>
            <w:vAlign w:val="center"/>
          </w:tcPr>
          <w:p>
            <w:pPr>
              <w:widowControl/>
              <w:spacing w:line="240" w:lineRule="exact"/>
              <w:jc w:val="center"/>
              <w:rPr>
                <w:rFonts w:hint="eastAsia"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2</w:t>
            </w:r>
          </w:p>
        </w:tc>
        <w:tc>
          <w:tcPr>
            <w:tcW w:w="1439" w:type="dxa"/>
            <w:noWrap w:val="0"/>
            <w:vAlign w:val="center"/>
          </w:tcPr>
          <w:p>
            <w:pPr>
              <w:spacing w:line="500" w:lineRule="exact"/>
              <w:ind w:firstLine="240" w:firstLineChars="100"/>
              <w:jc w:val="center"/>
              <w:rPr>
                <w:rFonts w:hint="eastAsia" w:ascii="宋体" w:hAnsi="宋体" w:eastAsia="宋体"/>
                <w:color w:val="auto"/>
                <w:sz w:val="24"/>
              </w:rPr>
            </w:pPr>
            <w:r>
              <w:rPr>
                <w:rFonts w:hint="eastAsia" w:ascii="华文仿宋" w:hAnsi="华文仿宋" w:eastAsia="华文仿宋" w:cs="华文仿宋"/>
                <w:sz w:val="24"/>
                <w:szCs w:val="24"/>
              </w:rPr>
              <w:t>油</w:t>
            </w:r>
          </w:p>
        </w:tc>
        <w:tc>
          <w:tcPr>
            <w:tcW w:w="3667" w:type="dxa"/>
            <w:noWrap w:val="0"/>
            <w:vAlign w:val="center"/>
          </w:tcPr>
          <w:p>
            <w:pPr>
              <w:widowControl/>
              <w:spacing w:line="300" w:lineRule="exact"/>
              <w:jc w:val="center"/>
              <w:rPr>
                <w:rFonts w:eastAsia="宋体"/>
                <w:bCs/>
                <w:color w:val="auto"/>
                <w:kern w:val="0"/>
                <w:szCs w:val="21"/>
              </w:rPr>
            </w:pPr>
            <w:r>
              <w:rPr>
                <w:rFonts w:hint="eastAsia" w:ascii="华文仿宋" w:hAnsi="华文仿宋" w:eastAsia="华文仿宋" w:cs="华文仿宋"/>
                <w:szCs w:val="21"/>
              </w:rPr>
              <w:t>鲁花5s压榨一级花生油</w:t>
            </w:r>
          </w:p>
        </w:tc>
        <w:tc>
          <w:tcPr>
            <w:tcW w:w="2566" w:type="dxa"/>
            <w:noWrap w:val="0"/>
            <w:vAlign w:val="center"/>
          </w:tcPr>
          <w:p>
            <w:pPr>
              <w:widowControl/>
              <w:spacing w:line="300" w:lineRule="exact"/>
              <w:jc w:val="center"/>
              <w:rPr>
                <w:rFonts w:ascii="宋体" w:hAnsi="宋体"/>
                <w:color w:val="auto"/>
                <w:sz w:val="24"/>
                <w:szCs w:val="18"/>
              </w:rPr>
            </w:pPr>
          </w:p>
        </w:tc>
        <w:tc>
          <w:tcPr>
            <w:tcW w:w="1710" w:type="dxa"/>
            <w:noWrap w:val="0"/>
            <w:vAlign w:val="center"/>
          </w:tcPr>
          <w:p>
            <w:pPr>
              <w:widowControl/>
              <w:spacing w:line="300" w:lineRule="exact"/>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95" w:type="dxa"/>
            <w:noWrap w:val="0"/>
            <w:vAlign w:val="center"/>
          </w:tcPr>
          <w:p>
            <w:pPr>
              <w:widowControl/>
              <w:spacing w:line="240" w:lineRule="exact"/>
              <w:jc w:val="center"/>
              <w:rPr>
                <w:rFonts w:hint="eastAsia"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3</w:t>
            </w:r>
          </w:p>
        </w:tc>
        <w:tc>
          <w:tcPr>
            <w:tcW w:w="1439" w:type="dxa"/>
            <w:noWrap w:val="0"/>
            <w:vAlign w:val="center"/>
          </w:tcPr>
          <w:p>
            <w:pPr>
              <w:spacing w:line="500" w:lineRule="exact"/>
              <w:ind w:firstLine="240" w:firstLineChars="100"/>
              <w:jc w:val="center"/>
              <w:rPr>
                <w:rFonts w:hint="eastAsia" w:ascii="宋体" w:hAnsi="宋体" w:eastAsia="宋体"/>
                <w:color w:val="auto"/>
                <w:sz w:val="24"/>
              </w:rPr>
            </w:pPr>
            <w:r>
              <w:rPr>
                <w:rFonts w:hint="eastAsia" w:ascii="华文仿宋" w:hAnsi="华文仿宋" w:eastAsia="华文仿宋" w:cs="华文仿宋"/>
                <w:sz w:val="24"/>
                <w:szCs w:val="24"/>
              </w:rPr>
              <w:t>酸奶</w:t>
            </w:r>
          </w:p>
        </w:tc>
        <w:tc>
          <w:tcPr>
            <w:tcW w:w="3667" w:type="dxa"/>
            <w:noWrap w:val="0"/>
            <w:vAlign w:val="center"/>
          </w:tcPr>
          <w:p>
            <w:pPr>
              <w:jc w:val="center"/>
              <w:rPr>
                <w:rFonts w:eastAsia="宋体"/>
                <w:bCs/>
                <w:color w:val="auto"/>
                <w:kern w:val="0"/>
                <w:szCs w:val="21"/>
              </w:rPr>
            </w:pPr>
            <w:r>
              <w:rPr>
                <w:rFonts w:hint="eastAsia" w:ascii="华文仿宋" w:hAnsi="华文仿宋" w:eastAsia="华文仿宋" w:cs="华文仿宋"/>
                <w:szCs w:val="21"/>
              </w:rPr>
              <w:t>伊利安慕希原味酸奶（盒装）</w:t>
            </w:r>
          </w:p>
        </w:tc>
        <w:tc>
          <w:tcPr>
            <w:tcW w:w="2566" w:type="dxa"/>
            <w:noWrap w:val="0"/>
            <w:vAlign w:val="center"/>
          </w:tcPr>
          <w:p>
            <w:pPr>
              <w:widowControl/>
              <w:spacing w:line="300" w:lineRule="exact"/>
              <w:jc w:val="center"/>
              <w:rPr>
                <w:rFonts w:ascii="宋体" w:hAnsi="宋体"/>
                <w:color w:val="auto"/>
                <w:sz w:val="24"/>
                <w:szCs w:val="18"/>
              </w:rPr>
            </w:pPr>
            <w:r>
              <w:rPr>
                <w:rFonts w:hint="eastAsia" w:ascii="华文仿宋" w:hAnsi="华文仿宋" w:eastAsia="华文仿宋" w:cs="华文仿宋"/>
                <w:szCs w:val="21"/>
              </w:rPr>
              <w:t>205g*12</w:t>
            </w:r>
          </w:p>
        </w:tc>
        <w:tc>
          <w:tcPr>
            <w:tcW w:w="1710" w:type="dxa"/>
            <w:noWrap w:val="0"/>
            <w:vAlign w:val="center"/>
          </w:tcPr>
          <w:p>
            <w:pPr>
              <w:widowControl/>
              <w:spacing w:line="300" w:lineRule="exact"/>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95" w:type="dxa"/>
            <w:noWrap w:val="0"/>
            <w:vAlign w:val="center"/>
          </w:tcPr>
          <w:p>
            <w:pPr>
              <w:widowControl/>
              <w:spacing w:line="240" w:lineRule="exact"/>
              <w:jc w:val="center"/>
              <w:rPr>
                <w:rFonts w:hint="eastAsia"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4</w:t>
            </w:r>
          </w:p>
        </w:tc>
        <w:tc>
          <w:tcPr>
            <w:tcW w:w="1439" w:type="dxa"/>
            <w:noWrap w:val="0"/>
            <w:vAlign w:val="center"/>
          </w:tcPr>
          <w:p>
            <w:pPr>
              <w:spacing w:line="500" w:lineRule="exact"/>
              <w:ind w:firstLine="240" w:firstLineChars="100"/>
              <w:jc w:val="center"/>
              <w:rPr>
                <w:rFonts w:hint="eastAsia" w:ascii="宋体" w:hAnsi="宋体" w:eastAsia="宋体"/>
                <w:color w:val="auto"/>
                <w:sz w:val="24"/>
              </w:rPr>
            </w:pPr>
            <w:r>
              <w:rPr>
                <w:rFonts w:hint="eastAsia" w:ascii="华文仿宋" w:hAnsi="华文仿宋" w:eastAsia="华文仿宋" w:cs="华文仿宋"/>
                <w:sz w:val="24"/>
                <w:szCs w:val="24"/>
              </w:rPr>
              <w:t>杂粮</w:t>
            </w:r>
          </w:p>
        </w:tc>
        <w:tc>
          <w:tcPr>
            <w:tcW w:w="3667" w:type="dxa"/>
            <w:noWrap w:val="0"/>
            <w:vAlign w:val="center"/>
          </w:tcPr>
          <w:p>
            <w:pPr>
              <w:jc w:val="center"/>
              <w:rPr>
                <w:rFonts w:eastAsia="宋体"/>
                <w:bCs/>
                <w:color w:val="auto"/>
                <w:kern w:val="0"/>
                <w:szCs w:val="21"/>
              </w:rPr>
            </w:pPr>
          </w:p>
        </w:tc>
        <w:tc>
          <w:tcPr>
            <w:tcW w:w="2566" w:type="dxa"/>
            <w:noWrap w:val="0"/>
            <w:vAlign w:val="center"/>
          </w:tcPr>
          <w:p>
            <w:pPr>
              <w:widowControl/>
              <w:spacing w:line="300" w:lineRule="exact"/>
              <w:jc w:val="center"/>
              <w:rPr>
                <w:rFonts w:ascii="宋体" w:hAnsi="宋体"/>
                <w:color w:val="auto"/>
                <w:sz w:val="24"/>
                <w:szCs w:val="18"/>
              </w:rPr>
            </w:pPr>
          </w:p>
        </w:tc>
        <w:tc>
          <w:tcPr>
            <w:tcW w:w="1710" w:type="dxa"/>
            <w:noWrap w:val="0"/>
            <w:vAlign w:val="center"/>
          </w:tcPr>
          <w:p>
            <w:pPr>
              <w:widowControl/>
              <w:spacing w:line="300" w:lineRule="exact"/>
              <w:jc w:val="center"/>
              <w:rPr>
                <w:rFonts w:ascii="宋体" w:hAnsi="宋体" w:eastAsia="宋体"/>
                <w:color w:val="auto"/>
                <w:sz w:val="24"/>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法定代表人(负责人)或授权代表（签字或盖章）：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注：1．如果不提供详细分项报价将视为没有实质性响应</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响应供应商对以上数据的真实性负责。</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江苏建筑职业技术学院</w:t>
      </w:r>
      <w:r>
        <w:rPr>
          <w:rFonts w:hint="eastAsia" w:ascii="仿宋" w:hAnsi="仿宋" w:eastAsia="仿宋" w:cs="仿宋"/>
          <w:color w:val="auto"/>
          <w:sz w:val="24"/>
          <w:highlight w:val="none"/>
        </w:rPr>
        <w:t>有权将以上内容进行公示。</w:t>
      </w:r>
    </w:p>
    <w:p>
      <w:pPr>
        <w:ind w:firstLine="480" w:firstLineChars="200"/>
        <w:rPr>
          <w:rFonts w:hint="eastAsia" w:ascii="仿宋" w:hAnsi="仿宋" w:eastAsia="仿宋" w:cs="仿宋"/>
          <w:color w:val="auto"/>
          <w:sz w:val="24"/>
          <w:highlight w:val="none"/>
        </w:rPr>
      </w:pPr>
    </w:p>
    <w:p>
      <w:pPr>
        <w:tabs>
          <w:tab w:val="left" w:pos="3323"/>
        </w:tabs>
        <w:spacing w:line="0" w:lineRule="atLeast"/>
        <w:jc w:val="left"/>
        <w:rPr>
          <w:rFonts w:hint="eastAsia" w:ascii="仿宋" w:hAnsi="仿宋" w:eastAsia="仿宋" w:cs="仿宋"/>
          <w:b/>
          <w:bCs/>
          <w:strike/>
          <w:color w:val="auto"/>
          <w:sz w:val="24"/>
          <w:highlight w:val="none"/>
        </w:rPr>
      </w:pPr>
    </w:p>
    <w:p>
      <w:pPr>
        <w:shd w:val="clear" w:color="auto" w:fill="FFFFFF"/>
        <w:spacing w:line="600" w:lineRule="exact"/>
        <w:jc w:val="both"/>
        <w:rPr>
          <w:rFonts w:ascii="宋体" w:hAnsi="宋体" w:cs="宋体"/>
          <w:b/>
          <w:bCs/>
          <w:spacing w:val="30"/>
          <w:sz w:val="44"/>
          <w:szCs w:val="44"/>
        </w:rPr>
      </w:pPr>
    </w:p>
    <w:p>
      <w:pPr>
        <w:jc w:val="center"/>
        <w:rPr>
          <w:rFonts w:hint="eastAsia" w:ascii="宋体" w:hAnsi="宋体" w:eastAsiaTheme="minorEastAsia" w:cstheme="minorBidi"/>
          <w:b/>
          <w:kern w:val="2"/>
          <w:sz w:val="44"/>
          <w:szCs w:val="44"/>
          <w:lang w:val="en-US" w:eastAsia="zh-CN" w:bidi="ar-SA"/>
        </w:rPr>
      </w:pPr>
      <w:r>
        <w:rPr>
          <w:rFonts w:hint="eastAsia" w:ascii="宋体" w:hAnsi="宋体" w:eastAsiaTheme="minorEastAsia" w:cstheme="minorBidi"/>
          <w:b/>
          <w:kern w:val="2"/>
          <w:sz w:val="44"/>
          <w:szCs w:val="44"/>
          <w:lang w:val="en-US" w:eastAsia="zh-CN" w:bidi="ar-SA"/>
        </w:rPr>
        <w:t>承诺函</w:t>
      </w:r>
    </w:p>
    <w:p>
      <w:pPr>
        <w:pStyle w:val="6"/>
        <w:jc w:val="left"/>
        <w:rPr>
          <w:rFonts w:ascii="Times New Roman" w:hAnsi="Times New Roman"/>
          <w:szCs w:val="21"/>
        </w:rPr>
      </w:pPr>
    </w:p>
    <w:p>
      <w:pPr>
        <w:pStyle w:val="6"/>
        <w:jc w:val="left"/>
        <w:rPr>
          <w:rFonts w:ascii="Times New Roman" w:hAnsi="Times New Roman"/>
          <w:szCs w:val="21"/>
        </w:rPr>
      </w:pP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1、我方承诺响应</w:t>
      </w:r>
      <w:r>
        <w:rPr>
          <w:rFonts w:hint="eastAsia" w:ascii="仿宋_GB2312" w:hAnsi="仿宋_GB2312" w:eastAsia="仿宋_GB2312" w:cs="仿宋_GB2312"/>
          <w:sz w:val="30"/>
          <w:szCs w:val="30"/>
          <w:lang w:val="en-US" w:eastAsia="zh-CN"/>
        </w:rPr>
        <w:t>询价</w:t>
      </w:r>
      <w:r>
        <w:rPr>
          <w:rFonts w:hint="eastAsia" w:ascii="仿宋_GB2312" w:hAnsi="仿宋_GB2312" w:eastAsia="仿宋_GB2312" w:cs="仿宋_GB2312"/>
          <w:sz w:val="30"/>
          <w:szCs w:val="30"/>
        </w:rPr>
        <w:t>采购文件的所有条款。</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2、一旦我方</w:t>
      </w:r>
      <w:r>
        <w:rPr>
          <w:rFonts w:hint="eastAsia" w:ascii="仿宋_GB2312" w:hAnsi="仿宋_GB2312" w:eastAsia="仿宋_GB2312" w:cs="仿宋_GB2312"/>
          <w:sz w:val="30"/>
          <w:szCs w:val="30"/>
          <w:lang w:val="en-US" w:eastAsia="zh-CN"/>
        </w:rPr>
        <w:t>为成交人</w:t>
      </w:r>
      <w:r>
        <w:rPr>
          <w:rFonts w:hint="eastAsia" w:ascii="仿宋_GB2312" w:hAnsi="仿宋_GB2312" w:eastAsia="仿宋_GB2312" w:cs="仿宋_GB2312"/>
          <w:sz w:val="30"/>
          <w:szCs w:val="30"/>
        </w:rPr>
        <w:t>，我方保证立即组织相关工作，并在询价文件要求的时间内完成服务准备工作。</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3、我单位保证项目质量达到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我单位</w:t>
      </w:r>
      <w:r>
        <w:rPr>
          <w:rFonts w:hint="eastAsia" w:ascii="仿宋_GB2312" w:hAnsi="仿宋_GB2312" w:eastAsia="仿宋_GB2312" w:cs="仿宋_GB2312"/>
          <w:sz w:val="30"/>
          <w:szCs w:val="30"/>
          <w:lang w:val="en-US" w:eastAsia="zh-CN"/>
        </w:rPr>
        <w:t>所供产品承诺质保时间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年</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、如果在询价过程中另外达成协议并生效，则本报价书将构成约束我们双方的合同。</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lang w:eastAsia="zh-CN"/>
        </w:rPr>
        <w:t>供应商</w:t>
      </w:r>
      <w:r>
        <w:rPr>
          <w:rFonts w:hint="eastAsia" w:ascii="仿宋_GB2312" w:hAnsi="仿宋_GB2312" w:eastAsia="仿宋_GB2312" w:cs="仿宋_GB2312"/>
          <w:b/>
          <w:sz w:val="30"/>
          <w:szCs w:val="30"/>
        </w:rPr>
        <w:t>对本项目作出的特别承诺内容：</w:t>
      </w:r>
    </w:p>
    <w:p>
      <w:pPr>
        <w:pStyle w:val="6"/>
        <w:jc w:val="left"/>
        <w:rPr>
          <w:rFonts w:hint="eastAsia" w:ascii="仿宋_GB2312" w:hAnsi="仿宋_GB2312" w:eastAsia="仿宋_GB2312" w:cs="仿宋_GB2312"/>
          <w:szCs w:val="21"/>
        </w:rPr>
      </w:pPr>
    </w:p>
    <w:p>
      <w:pPr>
        <w:pStyle w:val="6"/>
        <w:jc w:val="left"/>
        <w:rPr>
          <w:rFonts w:hint="eastAsia" w:ascii="仿宋_GB2312" w:hAnsi="仿宋_GB2312" w:eastAsia="仿宋_GB2312" w:cs="仿宋_GB2312"/>
          <w:szCs w:val="21"/>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4"/>
        </w:rPr>
        <w:t xml:space="preserve">                              </w:t>
      </w:r>
      <w:r>
        <w:rPr>
          <w:rFonts w:hint="eastAsia" w:ascii="仿宋_GB2312" w:hAnsi="仿宋_GB2312" w:eastAsia="仿宋_GB2312" w:cs="仿宋_GB2312"/>
          <w:bCs/>
          <w:color w:val="000000"/>
          <w:sz w:val="30"/>
          <w:szCs w:val="30"/>
        </w:rPr>
        <w:t>单位：(盖章)__________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rPr>
      </w:pPr>
      <w:r>
        <w:rPr>
          <w:rFonts w:hint="eastAsia" w:ascii="仿宋_GB2312" w:hAnsi="仿宋_GB2312" w:eastAsia="仿宋_GB2312" w:cs="仿宋_GB2312"/>
          <w:bCs/>
          <w:color w:val="000000"/>
          <w:sz w:val="30"/>
          <w:szCs w:val="30"/>
        </w:rPr>
        <w:t>法定代表人（或委托代理人）签字： _____________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年  月  日</w:t>
      </w:r>
    </w:p>
    <w:p>
      <w:pPr>
        <w:shd w:val="clear" w:color="auto" w:fill="FFFFFF"/>
        <w:spacing w:before="100" w:beforeAutospacing="1" w:after="100" w:afterAutospacing="1" w:line="400" w:lineRule="exact"/>
        <w:rPr>
          <w:rFonts w:ascii="宋体" w:hAnsi="宋体" w:cs="宋体"/>
          <w:bCs/>
          <w:color w:val="000000"/>
          <w:sz w:val="30"/>
          <w:szCs w:val="30"/>
        </w:rPr>
      </w:pPr>
    </w:p>
    <w:p>
      <w:pPr>
        <w:shd w:val="clear" w:color="auto" w:fill="FFFFFF"/>
        <w:spacing w:line="600" w:lineRule="exact"/>
        <w:jc w:val="center"/>
        <w:rPr>
          <w:rFonts w:ascii="宋体" w:hAnsi="宋体" w:cs="宋体"/>
          <w:b/>
          <w:bCs/>
          <w:spacing w:val="30"/>
          <w:sz w:val="44"/>
          <w:szCs w:val="44"/>
        </w:rPr>
      </w:pPr>
      <w:bookmarkStart w:id="0" w:name="_Toc157775469"/>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资格证明文件</w:t>
      </w:r>
    </w:p>
    <w:p>
      <w:pPr>
        <w:pStyle w:val="6"/>
        <w:spacing w:line="440" w:lineRule="exact"/>
        <w:jc w:val="center"/>
        <w:rPr>
          <w:rFonts w:ascii="Times New Roman" w:hAnsi="Times New Roman"/>
          <w:bCs/>
          <w:szCs w:val="21"/>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营业执照（复印件加盖公章并签字）；</w:t>
      </w:r>
    </w:p>
    <w:p>
      <w:pPr>
        <w:spacing w:line="360"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auto"/>
          <w:sz w:val="28"/>
          <w:szCs w:val="28"/>
          <w:u w:val="single"/>
          <w:lang w:eastAsia="zh-CN"/>
        </w:rPr>
        <w:t>供应商</w:t>
      </w:r>
      <w:r>
        <w:rPr>
          <w:rFonts w:hint="eastAsia" w:ascii="仿宋_GB2312" w:hAnsi="仿宋_GB2312" w:eastAsia="仿宋_GB2312" w:cs="仿宋_GB2312"/>
          <w:color w:val="auto"/>
          <w:sz w:val="28"/>
          <w:szCs w:val="28"/>
          <w:u w:val="single"/>
        </w:rPr>
        <w:t>相关资质证明（</w:t>
      </w:r>
      <w:r>
        <w:rPr>
          <w:rFonts w:hint="eastAsia" w:eastAsia="仿宋_GB2312"/>
          <w:color w:val="auto"/>
          <w:sz w:val="28"/>
          <w:szCs w:val="28"/>
          <w:u w:val="single"/>
        </w:rPr>
        <w:t>营业执照的经营范围有食品销售、经营的内容；具有符合国家和地方相关法律法规的食品生产许可证或食品流通许可证或食品经营许可证;</w:t>
      </w:r>
      <w:r>
        <w:rPr>
          <w:rFonts w:hint="eastAsia" w:ascii="仿宋_GB2312" w:hAnsi="仿宋_GB2312" w:eastAsia="仿宋_GB2312" w:cs="仿宋_GB2312"/>
          <w:color w:val="auto"/>
          <w:sz w:val="28"/>
          <w:szCs w:val="28"/>
          <w:u w:val="single"/>
        </w:rPr>
        <w:t>复印件加盖公章并签字）；</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见下“授权委托书”格式）</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授权委托代理人本人身份证（复印件加盖公章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440" w:lineRule="exact"/>
        <w:ind w:left="-36" w:leftChars="-17"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评审委员会根据上述材料对</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资质审查，</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必须提供的</w:t>
      </w:r>
      <w:r>
        <w:rPr>
          <w:rFonts w:hint="eastAsia" w:ascii="仿宋_GB2312" w:hAnsi="仿宋_GB2312" w:eastAsia="仿宋_GB2312" w:cs="仿宋_GB2312"/>
          <w:sz w:val="28"/>
          <w:szCs w:val="28"/>
          <w:lang w:val="en-US" w:eastAsia="zh-CN"/>
        </w:rPr>
        <w:t>上述要求的</w:t>
      </w:r>
      <w:r>
        <w:rPr>
          <w:rFonts w:hint="eastAsia" w:ascii="仿宋_GB2312" w:hAnsi="仿宋_GB2312" w:eastAsia="仿宋_GB2312" w:cs="仿宋_GB2312"/>
          <w:sz w:val="28"/>
          <w:szCs w:val="28"/>
        </w:rPr>
        <w:t>证明文件，如</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未能提供上述资格证明文件以及发现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的资质条件不符合</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文件要求，将作为无效标处理。</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所提供的资格证明材料应真实、有效，</w:t>
      </w:r>
      <w:r>
        <w:rPr>
          <w:rFonts w:hint="eastAsia" w:ascii="仿宋_GB2312" w:hAnsi="仿宋_GB2312" w:eastAsia="仿宋_GB2312" w:cs="仿宋_GB2312"/>
          <w:bCs/>
          <w:sz w:val="28"/>
          <w:szCs w:val="28"/>
          <w:lang w:val="en-US" w:eastAsia="zh-CN"/>
        </w:rPr>
        <w:t>国有资产管理处</w:t>
      </w:r>
      <w:r>
        <w:rPr>
          <w:rFonts w:hint="eastAsia" w:ascii="仿宋_GB2312" w:hAnsi="仿宋_GB2312" w:eastAsia="仿宋_GB2312" w:cs="仿宋_GB2312"/>
          <w:bCs/>
          <w:sz w:val="28"/>
          <w:szCs w:val="28"/>
        </w:rPr>
        <w:t>保留对</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提供的资格证明材料进行核查的权利。如发现</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提供虚假资格证明材料，</w:t>
      </w:r>
      <w:r>
        <w:rPr>
          <w:rFonts w:hint="eastAsia" w:ascii="仿宋_GB2312" w:hAnsi="仿宋_GB2312" w:eastAsia="仿宋_GB2312" w:cs="仿宋_GB2312"/>
          <w:bCs/>
          <w:sz w:val="28"/>
          <w:szCs w:val="28"/>
          <w:lang w:val="en-US" w:eastAsia="zh-CN"/>
        </w:rPr>
        <w:t>国有资产管理处</w:t>
      </w:r>
      <w:r>
        <w:rPr>
          <w:rFonts w:hint="eastAsia" w:ascii="仿宋_GB2312" w:hAnsi="仿宋_GB2312" w:eastAsia="仿宋_GB2312" w:cs="仿宋_GB2312"/>
          <w:bCs/>
          <w:sz w:val="28"/>
          <w:szCs w:val="28"/>
        </w:rPr>
        <w:t>将对其进行严肃处理。</w:t>
      </w:r>
    </w:p>
    <w:bookmarkEnd w:id="0"/>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授权委托书</w:t>
      </w:r>
    </w:p>
    <w:p>
      <w:pPr>
        <w:spacing w:line="520" w:lineRule="exact"/>
        <w:rPr>
          <w:bCs/>
          <w:szCs w:val="21"/>
        </w:rPr>
      </w:pP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本授权书宣告：</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委托方：                  地址：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受托人所在单位：                      职务：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身份证号：                    联系方式：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兹委托受托人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代表我单位参加</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组织的（</w:t>
      </w:r>
      <w:r>
        <w:rPr>
          <w:rFonts w:hint="eastAsia" w:ascii="仿宋_GB2312" w:hAnsi="仿宋_GB2312" w:eastAsia="仿宋_GB2312" w:cs="仿宋_GB2312"/>
          <w:bCs/>
          <w:sz w:val="28"/>
          <w:szCs w:val="28"/>
          <w:lang w:val="en-US" w:eastAsia="zh-CN"/>
        </w:rPr>
        <w:t>采购</w:t>
      </w:r>
      <w:r>
        <w:rPr>
          <w:rFonts w:hint="eastAsia" w:ascii="仿宋_GB2312" w:hAnsi="仿宋_GB2312" w:eastAsia="仿宋_GB2312" w:cs="仿宋_GB2312"/>
          <w:bCs/>
          <w:sz w:val="28"/>
          <w:szCs w:val="28"/>
        </w:rPr>
        <w:t xml:space="preserve">编号:            ）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项目的</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活动，受托人有权在该</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活动中，以我单位的名义签署</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函和</w:t>
      </w:r>
      <w:r>
        <w:rPr>
          <w:rFonts w:hint="eastAsia" w:ascii="仿宋_GB2312" w:hAnsi="仿宋_GB2312" w:eastAsia="仿宋_GB2312" w:cs="仿宋_GB2312"/>
          <w:bCs/>
          <w:sz w:val="28"/>
          <w:szCs w:val="28"/>
          <w:lang w:val="en-US" w:eastAsia="zh-CN"/>
        </w:rPr>
        <w:t>响应</w:t>
      </w:r>
      <w:r>
        <w:rPr>
          <w:rFonts w:hint="eastAsia" w:ascii="仿宋_GB2312" w:hAnsi="仿宋_GB2312" w:eastAsia="仿宋_GB2312" w:cs="仿宋_GB2312"/>
          <w:bCs/>
          <w:sz w:val="28"/>
          <w:szCs w:val="28"/>
        </w:rPr>
        <w:t>文件，</w:t>
      </w:r>
      <w:r>
        <w:rPr>
          <w:rFonts w:hint="eastAsia" w:ascii="仿宋_GB2312" w:hAnsi="仿宋_GB2312" w:eastAsia="仿宋_GB2312" w:cs="仿宋_GB2312"/>
          <w:bCs/>
          <w:sz w:val="28"/>
          <w:szCs w:val="28"/>
          <w:lang w:val="en-US" w:eastAsia="zh-CN"/>
        </w:rPr>
        <w:t>采购</w:t>
      </w:r>
      <w:r>
        <w:rPr>
          <w:rFonts w:hint="eastAsia" w:ascii="仿宋_GB2312" w:hAnsi="仿宋_GB2312" w:eastAsia="仿宋_GB2312" w:cs="仿宋_GB2312"/>
          <w:bCs/>
          <w:sz w:val="28"/>
          <w:szCs w:val="28"/>
        </w:rPr>
        <w:t>质疑、澄清、解释、签订合同书并执行一切与此有关的事项。</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受托人在办理上述事宜过程中以其自己的名义所签署的所有文件我单位均予以承认。受托人无转委托权。</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委托期限：至上述事宜处理完毕止。</w:t>
      </w: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4468" w:firstLineChars="15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委托单位（盖章）</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spacing w:line="520" w:lineRule="exact"/>
        <w:ind w:firstLine="548" w:firstLineChars="196"/>
        <w:rPr>
          <w:rFonts w:hint="eastAsia" w:ascii="仿宋_GB2312" w:hAnsi="仿宋_GB2312" w:eastAsia="仿宋_GB2312" w:cs="仿宋_GB2312"/>
          <w:bCs/>
          <w:sz w:val="28"/>
          <w:szCs w:val="28"/>
        </w:rPr>
      </w:pPr>
    </w:p>
    <w:p>
      <w:pPr>
        <w:pStyle w:val="2"/>
        <w:rPr>
          <w:rFonts w:hint="eastAsia"/>
        </w:rPr>
      </w:pPr>
    </w:p>
    <w:p>
      <w:pPr>
        <w:shd w:val="clear" w:color="auto" w:fill="FFFFFF"/>
        <w:spacing w:line="600" w:lineRule="exact"/>
        <w:jc w:val="center"/>
        <w:rPr>
          <w:rFonts w:hint="eastAsia" w:ascii="仿宋_GB2312" w:hAnsi="仿宋_GB2312" w:eastAsia="仿宋_GB2312" w:cs="仿宋_GB2312"/>
          <w:b/>
          <w:bCs/>
          <w:spacing w:val="30"/>
          <w:sz w:val="44"/>
          <w:szCs w:val="44"/>
          <w:lang w:eastAsia="zh-CN"/>
        </w:rPr>
      </w:pPr>
    </w:p>
    <w:p>
      <w:pPr>
        <w:shd w:val="clear" w:color="auto" w:fill="FFFFFF"/>
        <w:spacing w:line="600" w:lineRule="exact"/>
        <w:jc w:val="center"/>
        <w:rPr>
          <w:rFonts w:hint="eastAsia" w:ascii="仿宋_GB2312" w:hAnsi="仿宋_GB2312" w:eastAsia="仿宋_GB2312" w:cs="仿宋_GB2312"/>
          <w:b/>
          <w:bCs/>
          <w:spacing w:val="30"/>
          <w:sz w:val="44"/>
          <w:szCs w:val="44"/>
          <w:lang w:eastAsia="zh-CN"/>
        </w:rPr>
      </w:pPr>
    </w:p>
    <w:p>
      <w:pPr>
        <w:shd w:val="clear" w:color="auto" w:fill="FFFFFF"/>
        <w:spacing w:line="600" w:lineRule="exact"/>
        <w:jc w:val="center"/>
        <w:rPr>
          <w:rFonts w:hint="eastAsia" w:ascii="仿宋_GB2312" w:hAnsi="仿宋_GB2312" w:eastAsia="仿宋_GB2312" w:cs="仿宋_GB2312"/>
          <w:b/>
          <w:bCs/>
          <w:spacing w:val="30"/>
          <w:sz w:val="44"/>
          <w:szCs w:val="44"/>
          <w:lang w:eastAsia="zh-CN"/>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lang w:eastAsia="zh-CN"/>
        </w:rPr>
        <w:t>供应商</w:t>
      </w:r>
      <w:r>
        <w:rPr>
          <w:rFonts w:hint="eastAsia" w:ascii="仿宋_GB2312" w:hAnsi="仿宋_GB2312" w:eastAsia="仿宋_GB2312" w:cs="仿宋_GB2312"/>
          <w:b/>
          <w:bCs/>
          <w:spacing w:val="30"/>
          <w:sz w:val="44"/>
          <w:szCs w:val="44"/>
        </w:rPr>
        <w:t>情况介绍</w:t>
      </w:r>
    </w:p>
    <w:p>
      <w:pPr>
        <w:pStyle w:val="2"/>
        <w:spacing w:before="120" w:line="440" w:lineRule="exact"/>
        <w:ind w:left="0" w:right="34"/>
        <w:jc w:val="center"/>
        <w:rPr>
          <w:rFonts w:hint="eastAsia" w:ascii="仿宋_GB2312" w:hAnsi="仿宋_GB2312" w:eastAsia="仿宋_GB2312" w:cs="仿宋_GB2312"/>
          <w:bCs/>
          <w:sz w:val="21"/>
          <w:szCs w:val="21"/>
        </w:rPr>
      </w:pPr>
    </w:p>
    <w:p>
      <w:pPr>
        <w:rPr>
          <w:rFonts w:hint="eastAsia" w:ascii="仿宋_GB2312" w:hAnsi="仿宋_GB2312" w:eastAsia="仿宋_GB2312" w:cs="仿宋_GB2312"/>
          <w:sz w:val="28"/>
          <w:szCs w:val="28"/>
        </w:rPr>
      </w:pPr>
      <w:bookmarkStart w:id="1" w:name="_Toc417892821"/>
      <w:r>
        <w:rPr>
          <w:rFonts w:hint="eastAsia" w:ascii="仿宋_GB2312" w:hAnsi="仿宋_GB2312" w:eastAsia="仿宋_GB2312" w:cs="仿宋_GB2312"/>
          <w:sz w:val="28"/>
          <w:szCs w:val="28"/>
        </w:rPr>
        <w:t>（格式由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自定，加盖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公章）</w:t>
      </w:r>
      <w:bookmarkEnd w:id="1"/>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pStyle w:val="6"/>
        <w:spacing w:line="440" w:lineRule="exact"/>
        <w:rPr>
          <w:rFonts w:hint="eastAsia" w:ascii="仿宋_GB2312" w:hAnsi="仿宋_GB2312" w:eastAsia="仿宋_GB2312" w:cs="仿宋_GB2312"/>
          <w:bCs/>
          <w:szCs w:val="21"/>
        </w:rPr>
      </w:pPr>
    </w:p>
    <w:p>
      <w:pPr>
        <w:pStyle w:val="6"/>
        <w:spacing w:line="440" w:lineRule="exact"/>
        <w:rPr>
          <w:rFonts w:hint="eastAsia" w:ascii="仿宋_GB2312" w:hAnsi="仿宋_GB2312" w:eastAsia="仿宋_GB2312" w:cs="仿宋_GB2312"/>
          <w:bCs/>
          <w:szCs w:val="21"/>
        </w:rPr>
      </w:pPr>
    </w:p>
    <w:p>
      <w:pPr>
        <w:pStyle w:val="6"/>
        <w:spacing w:line="440" w:lineRule="exact"/>
        <w:rPr>
          <w:rFonts w:hint="eastAsia" w:ascii="仿宋_GB2312" w:hAnsi="仿宋_GB2312" w:eastAsia="仿宋_GB2312" w:cs="仿宋_GB2312"/>
          <w:bCs/>
          <w:szCs w:val="21"/>
        </w:rPr>
      </w:pPr>
    </w:p>
    <w:p>
      <w:pPr>
        <w:pStyle w:val="6"/>
        <w:spacing w:line="440" w:lineRule="exact"/>
        <w:ind w:firstLine="422"/>
        <w:jc w:val="center"/>
        <w:rPr>
          <w:rFonts w:hint="eastAsia" w:ascii="仿宋_GB2312" w:hAnsi="仿宋_GB2312" w:eastAsia="仿宋_GB2312" w:cs="仿宋_GB2312"/>
          <w:b/>
          <w:szCs w:val="21"/>
        </w:rPr>
      </w:pPr>
    </w:p>
    <w:p>
      <w:pPr>
        <w:widowControl/>
        <w:spacing w:line="440" w:lineRule="exact"/>
        <w:jc w:val="left"/>
        <w:rPr>
          <w:rFonts w:hint="eastAsia" w:ascii="仿宋_GB2312" w:hAnsi="仿宋_GB2312" w:eastAsia="仿宋_GB2312" w:cs="仿宋_GB2312"/>
          <w:szCs w:val="21"/>
        </w:rPr>
      </w:pPr>
    </w:p>
    <w:p>
      <w:pPr>
        <w:widowControl/>
        <w:spacing w:line="440" w:lineRule="exact"/>
        <w:jc w:val="left"/>
        <w:rPr>
          <w:rFonts w:hint="eastAsia" w:ascii="仿宋_GB2312" w:hAnsi="仿宋_GB2312" w:eastAsia="仿宋_GB2312" w:cs="仿宋_GB2312"/>
          <w:szCs w:val="21"/>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lang w:eastAsia="zh-CN"/>
        </w:rPr>
        <w:t>供应商</w:t>
      </w:r>
      <w:r>
        <w:rPr>
          <w:rFonts w:hint="eastAsia" w:ascii="仿宋_GB2312" w:hAnsi="仿宋_GB2312" w:eastAsia="仿宋_GB2312" w:cs="仿宋_GB2312"/>
          <w:b/>
          <w:bCs/>
          <w:spacing w:val="30"/>
          <w:sz w:val="44"/>
          <w:szCs w:val="44"/>
        </w:rPr>
        <w:t>认为需要提供的其它内容（如业绩证明、</w:t>
      </w:r>
      <w:r>
        <w:rPr>
          <w:rFonts w:hint="eastAsia" w:ascii="仿宋_GB2312" w:hAnsi="仿宋_GB2312" w:eastAsia="仿宋_GB2312" w:cs="仿宋_GB2312"/>
          <w:b/>
          <w:bCs/>
          <w:spacing w:val="30"/>
          <w:sz w:val="44"/>
          <w:szCs w:val="44"/>
          <w:lang w:eastAsia="zh-CN"/>
        </w:rPr>
        <w:t>产品介绍、技术参数说明</w:t>
      </w:r>
      <w:r>
        <w:rPr>
          <w:rFonts w:hint="eastAsia" w:ascii="仿宋_GB2312" w:hAnsi="仿宋_GB2312" w:eastAsia="仿宋_GB2312" w:cs="仿宋_GB2312"/>
          <w:b/>
          <w:bCs/>
          <w:spacing w:val="30"/>
          <w:sz w:val="44"/>
          <w:szCs w:val="44"/>
        </w:rPr>
        <w:t>等）</w:t>
      </w:r>
    </w:p>
    <w:p>
      <w:pPr>
        <w:widowControl/>
        <w:spacing w:line="440" w:lineRule="exact"/>
        <w:jc w:val="center"/>
        <w:rPr>
          <w:rFonts w:hint="eastAsia" w:ascii="仿宋_GB2312" w:hAnsi="仿宋_GB2312" w:eastAsia="仿宋_GB2312" w:cs="仿宋_GB2312"/>
          <w:bCs/>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自定，加盖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公章。）</w:t>
      </w:r>
    </w:p>
    <w:p>
      <w:pPr>
        <w:rPr>
          <w:rFonts w:hint="eastAsia" w:ascii="仿宋_GB2312" w:hAnsi="仿宋_GB2312" w:eastAsia="仿宋_GB2312" w:cs="仿宋_GB2312"/>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pacing w:line="240" w:lineRule="exact"/>
        <w:jc w:val="center"/>
        <w:rPr>
          <w:b/>
          <w:color w:val="000000"/>
          <w:sz w:val="28"/>
          <w:szCs w:val="28"/>
        </w:rPr>
      </w:pPr>
    </w:p>
    <w:p>
      <w:pPr>
        <w:jc w:val="center"/>
        <w:rPr>
          <w:rFonts w:hint="eastAsia"/>
          <w:b/>
          <w:color w:val="000000"/>
          <w:sz w:val="36"/>
          <w:szCs w:val="36"/>
          <w:lang w:eastAsia="zh-CN"/>
        </w:rPr>
      </w:pPr>
    </w:p>
    <w:p>
      <w:pPr>
        <w:pStyle w:val="2"/>
        <w:rPr>
          <w:rFonts w:hint="eastAsia"/>
          <w:b/>
          <w:color w:val="000000"/>
          <w:sz w:val="36"/>
          <w:szCs w:val="36"/>
          <w:lang w:eastAsia="zh-CN"/>
        </w:rPr>
      </w:pPr>
    </w:p>
    <w:p>
      <w:pPr>
        <w:pStyle w:val="2"/>
        <w:rPr>
          <w:rFonts w:hint="eastAsia"/>
          <w:b/>
          <w:color w:val="000000"/>
          <w:sz w:val="36"/>
          <w:szCs w:val="36"/>
          <w:lang w:eastAsia="zh-CN"/>
        </w:rPr>
      </w:pPr>
    </w:p>
    <w:p>
      <w:pPr>
        <w:pStyle w:val="2"/>
        <w:rPr>
          <w:rFonts w:hint="eastAsia"/>
          <w:b/>
          <w:color w:val="000000"/>
          <w:sz w:val="36"/>
          <w:szCs w:val="36"/>
          <w:lang w:eastAsia="zh-CN"/>
        </w:rPr>
      </w:pPr>
    </w:p>
    <w:p>
      <w:pPr>
        <w:jc w:val="center"/>
        <w:rPr>
          <w:rFonts w:hint="eastAsia"/>
          <w:b/>
          <w:color w:val="000000"/>
          <w:sz w:val="36"/>
          <w:szCs w:val="36"/>
        </w:rPr>
      </w:pPr>
      <w:r>
        <w:rPr>
          <w:rFonts w:hint="eastAsia"/>
          <w:b/>
          <w:color w:val="000000"/>
          <w:sz w:val="36"/>
          <w:szCs w:val="36"/>
          <w:lang w:eastAsia="zh-CN"/>
        </w:rPr>
        <w:t>江苏建筑职业技术学院询</w:t>
      </w:r>
      <w:r>
        <w:rPr>
          <w:rFonts w:hint="eastAsia" w:eastAsia="仿宋_GB2312"/>
          <w:b/>
          <w:color w:val="000000"/>
          <w:sz w:val="36"/>
          <w:szCs w:val="36"/>
          <w:lang w:eastAsia="zh-CN"/>
        </w:rPr>
        <w:t>价</w:t>
      </w:r>
      <w:r>
        <w:rPr>
          <w:rFonts w:hint="eastAsia"/>
          <w:b/>
          <w:color w:val="000000"/>
          <w:sz w:val="36"/>
          <w:szCs w:val="36"/>
        </w:rPr>
        <w:t>采购材料</w:t>
      </w:r>
    </w:p>
    <w:p>
      <w:pPr>
        <w:jc w:val="center"/>
        <w:rPr>
          <w:b/>
          <w:color w:val="000000"/>
          <w:sz w:val="36"/>
          <w:szCs w:val="36"/>
        </w:rPr>
      </w:pPr>
      <w:r>
        <w:rPr>
          <w:rFonts w:hint="eastAsia"/>
          <w:b/>
          <w:color w:val="000000"/>
          <w:sz w:val="36"/>
          <w:szCs w:val="36"/>
        </w:rPr>
        <w:t>密封袋封面</w:t>
      </w:r>
    </w:p>
    <w:p/>
    <w:p>
      <w:pPr>
        <w:rPr>
          <w:rFonts w:hint="eastAsia" w:ascii="ˎ̥" w:hAnsi="ˎ̥"/>
        </w:rPr>
      </w:pPr>
    </w:p>
    <w:p>
      <w:pPr>
        <w:jc w:val="center"/>
        <w:rPr>
          <w:b/>
          <w:color w:val="000000"/>
          <w:sz w:val="36"/>
          <w:szCs w:val="36"/>
        </w:rPr>
      </w:pPr>
      <w:r>
        <w:rPr>
          <w:rFonts w:hint="eastAsia"/>
          <w:b/>
          <w:color w:val="000000"/>
          <w:sz w:val="36"/>
          <w:szCs w:val="36"/>
        </w:rPr>
        <w:t>……………………开标前打开无效………………</w:t>
      </w:r>
    </w:p>
    <w:p/>
    <w:p>
      <w:pPr>
        <w:jc w:val="center"/>
        <w:rPr>
          <w:sz w:val="80"/>
          <w:szCs w:val="80"/>
        </w:rPr>
      </w:pPr>
      <w:r>
        <w:rPr>
          <w:rFonts w:hint="eastAsia"/>
          <w:b/>
          <w:sz w:val="80"/>
          <w:szCs w:val="80"/>
        </w:rPr>
        <w:t>（询价项目）</w:t>
      </w:r>
    </w:p>
    <w:p/>
    <w:p>
      <w:pPr>
        <w:jc w:val="center"/>
        <w:rPr>
          <w:b/>
          <w:sz w:val="96"/>
          <w:szCs w:val="72"/>
        </w:rPr>
      </w:pPr>
      <w:r>
        <w:rPr>
          <w:rFonts w:hint="eastAsia"/>
          <w:b/>
          <w:sz w:val="96"/>
          <w:szCs w:val="72"/>
          <w:lang w:val="en-US" w:eastAsia="zh-CN"/>
        </w:rPr>
        <w:t>响 应</w:t>
      </w:r>
      <w:r>
        <w:rPr>
          <w:b/>
          <w:sz w:val="96"/>
          <w:szCs w:val="72"/>
        </w:rPr>
        <w:t xml:space="preserve"> </w:t>
      </w:r>
      <w:r>
        <w:rPr>
          <w:rFonts w:hint="eastAsia"/>
          <w:b/>
          <w:sz w:val="96"/>
          <w:szCs w:val="72"/>
        </w:rPr>
        <w:t>文</w:t>
      </w:r>
      <w:r>
        <w:rPr>
          <w:b/>
          <w:sz w:val="96"/>
          <w:szCs w:val="72"/>
        </w:rPr>
        <w:t xml:space="preserve"> </w:t>
      </w:r>
      <w:r>
        <w:rPr>
          <w:rFonts w:hint="eastAsia"/>
          <w:b/>
          <w:sz w:val="96"/>
          <w:szCs w:val="72"/>
        </w:rPr>
        <w:t>件</w:t>
      </w:r>
    </w:p>
    <w:p>
      <w:pPr>
        <w:pStyle w:val="6"/>
        <w:rPr>
          <w:rFonts w:asciiTheme="minorHAnsi" w:hAnsiTheme="minorHAnsi" w:eastAsiaTheme="minorEastAsia" w:cstheme="minorBidi"/>
          <w:b/>
          <w:sz w:val="32"/>
          <w:szCs w:val="32"/>
        </w:rPr>
      </w:pPr>
    </w:p>
    <w:p>
      <w:pPr>
        <w:pStyle w:val="6"/>
        <w:rPr>
          <w:rFonts w:asciiTheme="minorHAnsi" w:hAnsiTheme="minorHAnsi" w:eastAsiaTheme="minorEastAsia" w:cstheme="minorBidi"/>
          <w:b/>
          <w:sz w:val="32"/>
          <w:szCs w:val="32"/>
        </w:rPr>
      </w:pPr>
    </w:p>
    <w:p>
      <w:pPr>
        <w:pStyle w:val="6"/>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供应商</w:t>
      </w:r>
      <w:r>
        <w:rPr>
          <w:rFonts w:hint="eastAsia" w:ascii="楷体_GB2312" w:hAnsi="楷体" w:eastAsia="楷体_GB2312"/>
          <w:b/>
          <w:bCs/>
          <w:sz w:val="36"/>
        </w:rPr>
        <w:t>名称：</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供应商</w:t>
      </w:r>
      <w:r>
        <w:rPr>
          <w:rFonts w:hint="eastAsia" w:ascii="楷体_GB2312" w:hAnsi="楷体" w:eastAsia="楷体_GB2312"/>
          <w:b/>
          <w:bCs/>
          <w:sz w:val="36"/>
        </w:rPr>
        <w:t>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lang w:eastAsia="zh-CN"/>
        </w:rPr>
        <w:t>供应商</w:t>
      </w:r>
      <w:r>
        <w:rPr>
          <w:rFonts w:hint="eastAsia" w:ascii="楷体_GB2312" w:hAnsi="楷体" w:eastAsia="楷体_GB2312"/>
          <w:b/>
          <w:bCs/>
          <w:sz w:val="32"/>
        </w:rPr>
        <w:t>单位（盖章）</w:t>
      </w:r>
    </w:p>
    <w:p>
      <w:pPr>
        <w:shd w:val="clear" w:color="auto" w:fill="FFFFFF"/>
        <w:spacing w:line="32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jc w:val="center"/>
        <w:rPr>
          <w:rFonts w:cs="宋体" w:asciiTheme="minorEastAsia" w:hAnsiTheme="minorEastAsia"/>
          <w:bCs/>
          <w:color w:val="000000"/>
          <w:sz w:val="28"/>
          <w:szCs w:val="28"/>
        </w:rPr>
      </w:pPr>
      <w:r>
        <w:rPr>
          <w:rFonts w:hint="eastAsia" w:ascii="仿宋_GB2312" w:hAnsi="仿宋_GB2312" w:eastAsia="仿宋_GB2312" w:cs="仿宋_GB2312"/>
          <w:sz w:val="24"/>
          <w:szCs w:val="24"/>
        </w:rPr>
        <w:t>请在密封袋骑缝处加盖与</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一致的有效</w:t>
      </w: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章，否则视为无效。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04"/>
    <w:rsid w:val="000214D2"/>
    <w:rsid w:val="0003062B"/>
    <w:rsid w:val="0005369B"/>
    <w:rsid w:val="00082C70"/>
    <w:rsid w:val="000B5162"/>
    <w:rsid w:val="000C2903"/>
    <w:rsid w:val="00107578"/>
    <w:rsid w:val="00171C7C"/>
    <w:rsid w:val="0017350F"/>
    <w:rsid w:val="00193E0A"/>
    <w:rsid w:val="001B2BB3"/>
    <w:rsid w:val="001F5DAA"/>
    <w:rsid w:val="001F62CE"/>
    <w:rsid w:val="002145B8"/>
    <w:rsid w:val="00224D6F"/>
    <w:rsid w:val="00234E81"/>
    <w:rsid w:val="002578D4"/>
    <w:rsid w:val="00265C1F"/>
    <w:rsid w:val="00296496"/>
    <w:rsid w:val="002B7843"/>
    <w:rsid w:val="002D5F1F"/>
    <w:rsid w:val="002F387E"/>
    <w:rsid w:val="002F4B27"/>
    <w:rsid w:val="00361ADA"/>
    <w:rsid w:val="00372A3A"/>
    <w:rsid w:val="00383953"/>
    <w:rsid w:val="00392E82"/>
    <w:rsid w:val="003945EC"/>
    <w:rsid w:val="003A7C56"/>
    <w:rsid w:val="003B612D"/>
    <w:rsid w:val="003B6B0D"/>
    <w:rsid w:val="003F3605"/>
    <w:rsid w:val="00403341"/>
    <w:rsid w:val="004167F8"/>
    <w:rsid w:val="00466C2D"/>
    <w:rsid w:val="004803EE"/>
    <w:rsid w:val="004A067A"/>
    <w:rsid w:val="004A4410"/>
    <w:rsid w:val="00532E28"/>
    <w:rsid w:val="005373CE"/>
    <w:rsid w:val="005413F5"/>
    <w:rsid w:val="00542736"/>
    <w:rsid w:val="00556FA4"/>
    <w:rsid w:val="00557EE8"/>
    <w:rsid w:val="00570ACA"/>
    <w:rsid w:val="005724AF"/>
    <w:rsid w:val="005900B5"/>
    <w:rsid w:val="00595132"/>
    <w:rsid w:val="005D73BA"/>
    <w:rsid w:val="005D7BDE"/>
    <w:rsid w:val="00610088"/>
    <w:rsid w:val="006221E3"/>
    <w:rsid w:val="006346A5"/>
    <w:rsid w:val="006401EB"/>
    <w:rsid w:val="00655424"/>
    <w:rsid w:val="00697346"/>
    <w:rsid w:val="006C3094"/>
    <w:rsid w:val="006C33A8"/>
    <w:rsid w:val="006C57EC"/>
    <w:rsid w:val="006D5081"/>
    <w:rsid w:val="006E35C6"/>
    <w:rsid w:val="006E7D3B"/>
    <w:rsid w:val="00700320"/>
    <w:rsid w:val="0070594F"/>
    <w:rsid w:val="00727680"/>
    <w:rsid w:val="0073679C"/>
    <w:rsid w:val="007660DA"/>
    <w:rsid w:val="007778AD"/>
    <w:rsid w:val="007A6B80"/>
    <w:rsid w:val="007C222D"/>
    <w:rsid w:val="00831ECD"/>
    <w:rsid w:val="0084100B"/>
    <w:rsid w:val="00857220"/>
    <w:rsid w:val="00891555"/>
    <w:rsid w:val="008A21C5"/>
    <w:rsid w:val="008E50B2"/>
    <w:rsid w:val="009030DF"/>
    <w:rsid w:val="00913959"/>
    <w:rsid w:val="00920834"/>
    <w:rsid w:val="00922008"/>
    <w:rsid w:val="00960AC9"/>
    <w:rsid w:val="0096130B"/>
    <w:rsid w:val="009B79DF"/>
    <w:rsid w:val="009D12B8"/>
    <w:rsid w:val="009D2E3D"/>
    <w:rsid w:val="00A72394"/>
    <w:rsid w:val="00A744E6"/>
    <w:rsid w:val="00A80E6E"/>
    <w:rsid w:val="00A909FE"/>
    <w:rsid w:val="00AD0530"/>
    <w:rsid w:val="00AE0517"/>
    <w:rsid w:val="00AE06BA"/>
    <w:rsid w:val="00AE2E92"/>
    <w:rsid w:val="00B4362A"/>
    <w:rsid w:val="00B44B31"/>
    <w:rsid w:val="00B8053E"/>
    <w:rsid w:val="00B955E8"/>
    <w:rsid w:val="00BA28C2"/>
    <w:rsid w:val="00BA4F6A"/>
    <w:rsid w:val="00BB277C"/>
    <w:rsid w:val="00BB5704"/>
    <w:rsid w:val="00BD0EF0"/>
    <w:rsid w:val="00C24DB4"/>
    <w:rsid w:val="00C55428"/>
    <w:rsid w:val="00C63322"/>
    <w:rsid w:val="00C645D2"/>
    <w:rsid w:val="00C648D8"/>
    <w:rsid w:val="00C75907"/>
    <w:rsid w:val="00C812F9"/>
    <w:rsid w:val="00C853B0"/>
    <w:rsid w:val="00C859B2"/>
    <w:rsid w:val="00CB727F"/>
    <w:rsid w:val="00CC2BE1"/>
    <w:rsid w:val="00CC3CD0"/>
    <w:rsid w:val="00CE4EB9"/>
    <w:rsid w:val="00CF7472"/>
    <w:rsid w:val="00D14220"/>
    <w:rsid w:val="00D25D60"/>
    <w:rsid w:val="00D72113"/>
    <w:rsid w:val="00D864F6"/>
    <w:rsid w:val="00D92872"/>
    <w:rsid w:val="00E06D01"/>
    <w:rsid w:val="00E40196"/>
    <w:rsid w:val="00E546B3"/>
    <w:rsid w:val="00EA2A69"/>
    <w:rsid w:val="00EA70F9"/>
    <w:rsid w:val="00ED7A35"/>
    <w:rsid w:val="00EF418C"/>
    <w:rsid w:val="00EF7761"/>
    <w:rsid w:val="00F16BCA"/>
    <w:rsid w:val="00F556E5"/>
    <w:rsid w:val="00F76576"/>
    <w:rsid w:val="00F80CFD"/>
    <w:rsid w:val="00FB48CC"/>
    <w:rsid w:val="00FB7766"/>
    <w:rsid w:val="03163F42"/>
    <w:rsid w:val="04E9703C"/>
    <w:rsid w:val="052900EB"/>
    <w:rsid w:val="075B2254"/>
    <w:rsid w:val="07A3150A"/>
    <w:rsid w:val="07F8755F"/>
    <w:rsid w:val="08140717"/>
    <w:rsid w:val="08854E60"/>
    <w:rsid w:val="0B377F50"/>
    <w:rsid w:val="0C4C7ECB"/>
    <w:rsid w:val="105F4251"/>
    <w:rsid w:val="15CD1CD2"/>
    <w:rsid w:val="191B7854"/>
    <w:rsid w:val="196419AB"/>
    <w:rsid w:val="19C2769F"/>
    <w:rsid w:val="1E35245B"/>
    <w:rsid w:val="1F3A62BA"/>
    <w:rsid w:val="20650CCE"/>
    <w:rsid w:val="2657659F"/>
    <w:rsid w:val="26A677D7"/>
    <w:rsid w:val="2A510D43"/>
    <w:rsid w:val="2E357C8F"/>
    <w:rsid w:val="2F0F3D83"/>
    <w:rsid w:val="3075527E"/>
    <w:rsid w:val="30837B71"/>
    <w:rsid w:val="30C177C1"/>
    <w:rsid w:val="33822C4F"/>
    <w:rsid w:val="33BF78C4"/>
    <w:rsid w:val="350808ED"/>
    <w:rsid w:val="37595D50"/>
    <w:rsid w:val="3A7830F3"/>
    <w:rsid w:val="3BF87318"/>
    <w:rsid w:val="3D6727E6"/>
    <w:rsid w:val="3EC97F3E"/>
    <w:rsid w:val="3F021130"/>
    <w:rsid w:val="4076486F"/>
    <w:rsid w:val="419F0C56"/>
    <w:rsid w:val="420B6CE2"/>
    <w:rsid w:val="42BC17FB"/>
    <w:rsid w:val="46BA3433"/>
    <w:rsid w:val="46CB5CBF"/>
    <w:rsid w:val="486416AB"/>
    <w:rsid w:val="4894400F"/>
    <w:rsid w:val="4D340139"/>
    <w:rsid w:val="4D9F5645"/>
    <w:rsid w:val="4E672610"/>
    <w:rsid w:val="4E6D4A06"/>
    <w:rsid w:val="4F2872B6"/>
    <w:rsid w:val="4F8E5559"/>
    <w:rsid w:val="51D7365C"/>
    <w:rsid w:val="53D853BE"/>
    <w:rsid w:val="5439471C"/>
    <w:rsid w:val="57A0309B"/>
    <w:rsid w:val="599C5F8A"/>
    <w:rsid w:val="5EC64B75"/>
    <w:rsid w:val="5FE42DA1"/>
    <w:rsid w:val="60B14688"/>
    <w:rsid w:val="61B53FED"/>
    <w:rsid w:val="638F6B4A"/>
    <w:rsid w:val="63E4169C"/>
    <w:rsid w:val="65D755F0"/>
    <w:rsid w:val="67FA11B5"/>
    <w:rsid w:val="6C914733"/>
    <w:rsid w:val="73C94796"/>
    <w:rsid w:val="79136851"/>
    <w:rsid w:val="7B2E3DAE"/>
    <w:rsid w:val="7C4B6613"/>
    <w:rsid w:val="7D09381F"/>
    <w:rsid w:val="7D91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0"/>
    <w:qFormat/>
    <w:uiPriority w:val="9"/>
    <w:pPr>
      <w:keepNext/>
      <w:keepLines/>
      <w:spacing w:before="260" w:after="260" w:line="413" w:lineRule="auto"/>
      <w:outlineLvl w:val="2"/>
    </w:pPr>
    <w:rPr>
      <w:rFonts w:ascii="Arial" w:hAnsi="Arial" w:eastAsia="宋体" w:cs="Times New Roman"/>
      <w:b/>
      <w:sz w:val="32"/>
      <w:szCs w:val="20"/>
      <w:lang w:val="zh-CN" w:eastAsia="zh-CN"/>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Body Text"/>
    <w:basedOn w:val="1"/>
    <w:qFormat/>
    <w:uiPriority w:val="0"/>
    <w:pPr>
      <w:spacing w:after="120"/>
    </w:pPr>
  </w:style>
  <w:style w:type="paragraph" w:styleId="5">
    <w:name w:val="toc 3"/>
    <w:basedOn w:val="1"/>
    <w:next w:val="1"/>
    <w:unhideWhenUsed/>
    <w:qFormat/>
    <w:uiPriority w:val="39"/>
    <w:pPr>
      <w:tabs>
        <w:tab w:val="right" w:leader="dot" w:pos="9344"/>
      </w:tabs>
      <w:spacing w:line="300" w:lineRule="auto"/>
    </w:pPr>
    <w:rPr>
      <w:rFonts w:ascii="楷体" w:hAnsi="楷体" w:eastAsia="楷体" w:cs="Arial"/>
      <w:b/>
      <w:szCs w:val="21"/>
    </w:rPr>
  </w:style>
  <w:style w:type="paragraph" w:styleId="6">
    <w:name w:val="Plain Text"/>
    <w:basedOn w:val="1"/>
    <w:link w:val="19"/>
    <w:qFormat/>
    <w:uiPriority w:val="0"/>
    <w:rPr>
      <w:rFonts w:ascii="宋体" w:hAnsi="Courier New" w:eastAsia="宋体" w:cs="Times New Roman"/>
      <w:szCs w:val="20"/>
    </w:rPr>
  </w:style>
  <w:style w:type="paragraph" w:styleId="7">
    <w:name w:val="Date"/>
    <w:basedOn w:val="1"/>
    <w:next w:val="1"/>
    <w:link w:val="16"/>
    <w:unhideWhenUsed/>
    <w:qFormat/>
    <w:uiPriority w:val="99"/>
    <w:pPr>
      <w:ind w:left="100" w:leftChars="2500"/>
    </w:pPr>
  </w:style>
  <w:style w:type="paragraph" w:styleId="8">
    <w:name w:val="Balloon Text"/>
    <w:basedOn w:val="1"/>
    <w:link w:val="15"/>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4"/>
    <w:qFormat/>
    <w:uiPriority w:val="0"/>
    <w:pPr>
      <w:spacing w:line="360" w:lineRule="auto"/>
      <w:ind w:firstLine="200" w:firstLineChars="200"/>
    </w:pPr>
    <w:rPr>
      <w:rFonts w:ascii="仿宋_GB2312" w:eastAsia="仿宋_GB2312"/>
      <w:kern w:val="0"/>
      <w:sz w:val="30"/>
      <w:szCs w:val="30"/>
    </w:rPr>
  </w:style>
  <w:style w:type="character" w:styleId="14">
    <w:name w:val="Hyperlink"/>
    <w:unhideWhenUsed/>
    <w:qFormat/>
    <w:uiPriority w:val="99"/>
    <w:rPr>
      <w:color w:val="0000FF"/>
      <w:u w:val="single"/>
    </w:rPr>
  </w:style>
  <w:style w:type="character" w:customStyle="1" w:styleId="15">
    <w:name w:val="批注框文本 Char"/>
    <w:basedOn w:val="13"/>
    <w:link w:val="8"/>
    <w:semiHidden/>
    <w:qFormat/>
    <w:uiPriority w:val="99"/>
    <w:rPr>
      <w:sz w:val="18"/>
      <w:szCs w:val="18"/>
    </w:rPr>
  </w:style>
  <w:style w:type="character" w:customStyle="1" w:styleId="16">
    <w:name w:val="日期 Char"/>
    <w:basedOn w:val="13"/>
    <w:link w:val="7"/>
    <w:semiHidden/>
    <w:qFormat/>
    <w:uiPriority w:val="99"/>
  </w:style>
  <w:style w:type="paragraph" w:customStyle="1" w:styleId="17">
    <w:name w:val="List Paragraph"/>
    <w:basedOn w:val="1"/>
    <w:qFormat/>
    <w:uiPriority w:val="34"/>
    <w:pPr>
      <w:ind w:firstLine="420" w:firstLineChars="200"/>
    </w:pPr>
  </w:style>
  <w:style w:type="character" w:customStyle="1" w:styleId="18">
    <w:name w:val="纯文本 Char"/>
    <w:basedOn w:val="13"/>
    <w:semiHidden/>
    <w:qFormat/>
    <w:uiPriority w:val="99"/>
    <w:rPr>
      <w:rFonts w:ascii="宋体" w:hAnsi="Courier New" w:eastAsia="宋体" w:cs="Courier New"/>
      <w:szCs w:val="21"/>
    </w:rPr>
  </w:style>
  <w:style w:type="character" w:customStyle="1" w:styleId="19">
    <w:name w:val="纯文本 Char1"/>
    <w:link w:val="6"/>
    <w:qFormat/>
    <w:uiPriority w:val="0"/>
    <w:rPr>
      <w:rFonts w:ascii="宋体" w:hAnsi="Courier New" w:eastAsia="宋体" w:cs="Times New Roman"/>
      <w:szCs w:val="20"/>
    </w:rPr>
  </w:style>
  <w:style w:type="character" w:customStyle="1" w:styleId="20">
    <w:name w:val="标题 3 Char"/>
    <w:basedOn w:val="13"/>
    <w:link w:val="3"/>
    <w:qFormat/>
    <w:uiPriority w:val="9"/>
    <w:rPr>
      <w:rFonts w:ascii="Arial" w:hAnsi="Arial" w:eastAsia="宋体" w:cs="Times New Roman"/>
      <w:b/>
      <w:sz w:val="32"/>
      <w:szCs w:val="20"/>
      <w:lang w:val="zh-CN" w:eastAsia="zh-CN"/>
    </w:rPr>
  </w:style>
  <w:style w:type="character" w:customStyle="1" w:styleId="21">
    <w:name w:val="页眉 Char"/>
    <w:basedOn w:val="13"/>
    <w:link w:val="10"/>
    <w:qFormat/>
    <w:uiPriority w:val="99"/>
    <w:rPr>
      <w:sz w:val="18"/>
      <w:szCs w:val="18"/>
    </w:rPr>
  </w:style>
  <w:style w:type="character" w:customStyle="1" w:styleId="22">
    <w:name w:val="页脚 Char"/>
    <w:basedOn w:val="13"/>
    <w:link w:val="9"/>
    <w:qFormat/>
    <w:uiPriority w:val="99"/>
    <w:rPr>
      <w:sz w:val="18"/>
      <w:szCs w:val="18"/>
    </w:rPr>
  </w:style>
  <w:style w:type="character" w:customStyle="1" w:styleId="23">
    <w:name w:val="无"/>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7034</Characters>
  <Lines>58</Lines>
  <Paragraphs>16</Paragraphs>
  <TotalTime>11</TotalTime>
  <ScaleCrop>false</ScaleCrop>
  <LinksUpToDate>false</LinksUpToDate>
  <CharactersWithSpaces>8252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2015-12-04T05:45:00Z</dcterms:created>
  <dc:creator>zbbzy</dc:creator>
  <cp:lastModifiedBy>舞动的叶</cp:lastModifiedBy>
  <dcterms:modified xsi:type="dcterms:W3CDTF">2021-06-03T12:41:23Z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B2657467FF2E4E3DB3D7536F8014F11C</vt:lpwstr>
  </property>
</Properties>
</file>